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87B6" w14:textId="77777777" w:rsidR="00FA5E5F" w:rsidRPr="0052127B" w:rsidRDefault="00FA5E5F" w:rsidP="00FA5E5F">
      <w:pPr>
        <w:jc w:val="center"/>
        <w:rPr>
          <w:rFonts w:ascii="Arial" w:hAnsi="Arial" w:cs="Arial"/>
          <w:b/>
          <w:sz w:val="40"/>
          <w:szCs w:val="40"/>
        </w:rPr>
      </w:pPr>
      <w:r>
        <w:rPr>
          <w:rFonts w:ascii="Arial" w:hAnsi="Arial" w:cs="Arial"/>
          <w:b/>
          <w:sz w:val="40"/>
          <w:szCs w:val="40"/>
        </w:rPr>
        <w:t>INFORMATION SHARING AGREEMENT</w:t>
      </w:r>
    </w:p>
    <w:p w14:paraId="46293466" w14:textId="77777777" w:rsidR="00FA5E5F" w:rsidRDefault="00FA5E5F" w:rsidP="00FA5E5F">
      <w:pPr>
        <w:rPr>
          <w:rFonts w:ascii="Arial" w:hAnsi="Arial" w:cs="Arial"/>
          <w:b/>
          <w:sz w:val="40"/>
          <w:szCs w:val="40"/>
        </w:rPr>
      </w:pPr>
    </w:p>
    <w:p w14:paraId="35CBFA62" w14:textId="4A510666" w:rsidR="00FA5E5F" w:rsidRDefault="00D74C2B" w:rsidP="00FA5E5F">
      <w:pPr>
        <w:jc w:val="center"/>
        <w:rPr>
          <w:rFonts w:ascii="Arial" w:hAnsi="Arial" w:cs="Arial"/>
          <w:b/>
          <w:sz w:val="40"/>
          <w:szCs w:val="40"/>
        </w:rPr>
      </w:pPr>
      <w:r>
        <w:rPr>
          <w:rFonts w:ascii="Arial" w:hAnsi="Arial" w:cs="Arial"/>
          <w:b/>
          <w:sz w:val="40"/>
          <w:szCs w:val="40"/>
        </w:rPr>
        <w:t>Links for Life Partner Data</w:t>
      </w:r>
      <w:r w:rsidR="00FD205D" w:rsidRPr="00FD205D">
        <w:rPr>
          <w:rFonts w:ascii="Arial" w:hAnsi="Arial" w:cs="Arial"/>
          <w:b/>
          <w:sz w:val="40"/>
          <w:szCs w:val="40"/>
        </w:rPr>
        <w:t xml:space="preserve"> Sharing Agreement </w:t>
      </w:r>
    </w:p>
    <w:p w14:paraId="6D514675" w14:textId="77777777" w:rsidR="00FD205D" w:rsidRDefault="00FD205D" w:rsidP="00FA5E5F">
      <w:pPr>
        <w:jc w:val="center"/>
        <w:rPr>
          <w:rFonts w:ascii="Arial" w:hAnsi="Arial" w:cs="Arial"/>
          <w:b/>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203"/>
        <w:gridCol w:w="4653"/>
      </w:tblGrid>
      <w:tr w:rsidR="00FA5E5F" w14:paraId="6F5549C5" w14:textId="77777777">
        <w:tc>
          <w:tcPr>
            <w:tcW w:w="4203" w:type="dxa"/>
            <w:shd w:val="clear" w:color="auto" w:fill="E6E6E6"/>
          </w:tcPr>
          <w:p w14:paraId="6208F3EF" w14:textId="77777777" w:rsidR="00FA5E5F" w:rsidRDefault="00FA5E5F">
            <w:pPr>
              <w:jc w:val="both"/>
              <w:rPr>
                <w:rFonts w:ascii="Arial" w:hAnsi="Arial" w:cs="Arial"/>
                <w:b/>
              </w:rPr>
            </w:pPr>
            <w:r>
              <w:rPr>
                <w:rFonts w:ascii="Arial" w:hAnsi="Arial" w:cs="Arial"/>
                <w:b/>
              </w:rPr>
              <w:t>SCOPE</w:t>
            </w:r>
          </w:p>
          <w:p w14:paraId="0C82F45D" w14:textId="77777777" w:rsidR="00FA5E5F" w:rsidRDefault="00FA5E5F">
            <w:pPr>
              <w:jc w:val="both"/>
              <w:rPr>
                <w:rFonts w:ascii="Arial" w:hAnsi="Arial" w:cs="Arial"/>
                <w:b/>
              </w:rPr>
            </w:pPr>
          </w:p>
          <w:p w14:paraId="16E553C7" w14:textId="77777777" w:rsidR="00FA5E5F" w:rsidRDefault="00FA5E5F">
            <w:pPr>
              <w:jc w:val="both"/>
              <w:rPr>
                <w:rFonts w:ascii="Arial" w:hAnsi="Arial" w:cs="Arial"/>
                <w:b/>
              </w:rPr>
            </w:pPr>
          </w:p>
          <w:p w14:paraId="76CBB169" w14:textId="77777777" w:rsidR="00FA5E5F" w:rsidRPr="006E2318" w:rsidRDefault="00FA5E5F">
            <w:pPr>
              <w:jc w:val="both"/>
              <w:rPr>
                <w:rFonts w:ascii="Arial" w:hAnsi="Arial" w:cs="Arial"/>
                <w:b/>
              </w:rPr>
            </w:pPr>
          </w:p>
        </w:tc>
        <w:tc>
          <w:tcPr>
            <w:tcW w:w="4653" w:type="dxa"/>
            <w:shd w:val="clear" w:color="auto" w:fill="E6E6E6"/>
          </w:tcPr>
          <w:p w14:paraId="7F620B37" w14:textId="322F527E" w:rsidR="00FA5E5F" w:rsidRPr="006E2318" w:rsidRDefault="00FD205D">
            <w:pPr>
              <w:jc w:val="both"/>
              <w:rPr>
                <w:rFonts w:ascii="Arial" w:hAnsi="Arial" w:cs="Arial"/>
              </w:rPr>
            </w:pPr>
            <w:r>
              <w:rPr>
                <w:rFonts w:ascii="Arial" w:hAnsi="Arial" w:cs="Arial"/>
              </w:rPr>
              <w:t>T</w:t>
            </w:r>
            <w:r w:rsidRPr="00FD205D">
              <w:rPr>
                <w:rFonts w:ascii="Arial" w:hAnsi="Arial" w:cs="Arial"/>
              </w:rPr>
              <w:t xml:space="preserve">o ensure that </w:t>
            </w:r>
            <w:r w:rsidR="00D74C2B">
              <w:rPr>
                <w:rFonts w:ascii="Arial" w:hAnsi="Arial" w:cs="Arial"/>
              </w:rPr>
              <w:t>resident</w:t>
            </w:r>
            <w:r w:rsidR="00F40AF6">
              <w:rPr>
                <w:rFonts w:ascii="Arial" w:hAnsi="Arial" w:cs="Arial"/>
              </w:rPr>
              <w:t>s</w:t>
            </w:r>
            <w:r w:rsidR="00D74C2B">
              <w:rPr>
                <w:rFonts w:ascii="Arial" w:hAnsi="Arial" w:cs="Arial"/>
              </w:rPr>
              <w:t xml:space="preserve"> have </w:t>
            </w:r>
            <w:r w:rsidR="00E267B4">
              <w:rPr>
                <w:rFonts w:ascii="Arial" w:hAnsi="Arial" w:cs="Arial"/>
              </w:rPr>
              <w:t xml:space="preserve">information about, and </w:t>
            </w:r>
            <w:r w:rsidR="00D74C2B">
              <w:rPr>
                <w:rFonts w:ascii="Arial" w:hAnsi="Arial" w:cs="Arial"/>
              </w:rPr>
              <w:t>access t</w:t>
            </w:r>
            <w:r w:rsidR="00E267B4">
              <w:rPr>
                <w:rFonts w:ascii="Arial" w:hAnsi="Arial" w:cs="Arial"/>
              </w:rPr>
              <w:t xml:space="preserve">o, </w:t>
            </w:r>
            <w:r w:rsidRPr="00FD205D">
              <w:rPr>
                <w:rFonts w:ascii="Arial" w:hAnsi="Arial" w:cs="Arial"/>
              </w:rPr>
              <w:t xml:space="preserve">appropriate </w:t>
            </w:r>
            <w:r w:rsidR="00D74C2B">
              <w:rPr>
                <w:rFonts w:ascii="Arial" w:hAnsi="Arial" w:cs="Arial"/>
              </w:rPr>
              <w:t xml:space="preserve">community level support services </w:t>
            </w:r>
            <w:r w:rsidR="00CC64FF">
              <w:rPr>
                <w:rFonts w:ascii="Arial" w:hAnsi="Arial" w:cs="Arial"/>
              </w:rPr>
              <w:t>that meets their</w:t>
            </w:r>
            <w:r w:rsidRPr="00FD205D">
              <w:rPr>
                <w:rFonts w:ascii="Arial" w:hAnsi="Arial" w:cs="Arial"/>
              </w:rPr>
              <w:t xml:space="preserve"> needs</w:t>
            </w:r>
            <w:r w:rsidR="00CC64FF">
              <w:rPr>
                <w:rFonts w:ascii="Arial" w:hAnsi="Arial" w:cs="Arial"/>
              </w:rPr>
              <w:t xml:space="preserve"> </w:t>
            </w:r>
            <w:r w:rsidRPr="00FD205D">
              <w:rPr>
                <w:rFonts w:ascii="Arial" w:hAnsi="Arial" w:cs="Arial"/>
              </w:rPr>
              <w:t>and support</w:t>
            </w:r>
            <w:r w:rsidR="00F40AF6">
              <w:rPr>
                <w:rFonts w:ascii="Arial" w:hAnsi="Arial" w:cs="Arial"/>
              </w:rPr>
              <w:t>s</w:t>
            </w:r>
            <w:r w:rsidRPr="00FD205D">
              <w:rPr>
                <w:rFonts w:ascii="Arial" w:hAnsi="Arial" w:cs="Arial"/>
              </w:rPr>
              <w:t xml:space="preserve"> the effective allocation of resources and co-ordinat</w:t>
            </w:r>
            <w:r w:rsidR="00F40AF6">
              <w:rPr>
                <w:rFonts w:ascii="Arial" w:hAnsi="Arial" w:cs="Arial"/>
              </w:rPr>
              <w:t>ion</w:t>
            </w:r>
            <w:r w:rsidRPr="00FD205D">
              <w:rPr>
                <w:rFonts w:ascii="Arial" w:hAnsi="Arial" w:cs="Arial"/>
              </w:rPr>
              <w:t xml:space="preserve"> </w:t>
            </w:r>
            <w:r w:rsidR="00F40AF6">
              <w:rPr>
                <w:rFonts w:ascii="Arial" w:hAnsi="Arial" w:cs="Arial"/>
              </w:rPr>
              <w:t xml:space="preserve">of </w:t>
            </w:r>
            <w:r w:rsidRPr="00FD205D">
              <w:rPr>
                <w:rFonts w:ascii="Arial" w:hAnsi="Arial" w:cs="Arial"/>
              </w:rPr>
              <w:t>service delivery</w:t>
            </w:r>
            <w:r w:rsidR="00F40AF6">
              <w:rPr>
                <w:rFonts w:ascii="Arial" w:hAnsi="Arial" w:cs="Arial"/>
              </w:rPr>
              <w:t xml:space="preserve"> by the key partners of Links for Life Sunderland</w:t>
            </w:r>
            <w:r w:rsidRPr="00FD205D">
              <w:rPr>
                <w:rFonts w:ascii="Arial" w:hAnsi="Arial" w:cs="Arial"/>
              </w:rPr>
              <w:t>.</w:t>
            </w:r>
          </w:p>
        </w:tc>
      </w:tr>
      <w:tr w:rsidR="00FA5E5F" w14:paraId="41093B27" w14:textId="77777777">
        <w:tc>
          <w:tcPr>
            <w:tcW w:w="4203" w:type="dxa"/>
            <w:shd w:val="clear" w:color="auto" w:fill="E6E6E6"/>
          </w:tcPr>
          <w:p w14:paraId="35FBF018" w14:textId="77777777" w:rsidR="00FA5E5F" w:rsidRDefault="00FA5E5F">
            <w:pPr>
              <w:jc w:val="both"/>
              <w:rPr>
                <w:rFonts w:ascii="Arial" w:hAnsi="Arial" w:cs="Arial"/>
                <w:b/>
              </w:rPr>
            </w:pPr>
            <w:r>
              <w:rPr>
                <w:rFonts w:ascii="Arial" w:hAnsi="Arial" w:cs="Arial"/>
                <w:b/>
              </w:rPr>
              <w:t>NAME OF LEAD (s)</w:t>
            </w:r>
          </w:p>
          <w:p w14:paraId="1D36A75B" w14:textId="77777777" w:rsidR="00FA5E5F" w:rsidRPr="006E2318" w:rsidRDefault="00FA5E5F">
            <w:pPr>
              <w:jc w:val="both"/>
              <w:rPr>
                <w:rFonts w:ascii="Arial" w:hAnsi="Arial" w:cs="Arial"/>
                <w:b/>
              </w:rPr>
            </w:pPr>
          </w:p>
        </w:tc>
        <w:tc>
          <w:tcPr>
            <w:tcW w:w="4653" w:type="dxa"/>
            <w:shd w:val="clear" w:color="auto" w:fill="E6E6E6"/>
          </w:tcPr>
          <w:p w14:paraId="54BF1158" w14:textId="77777777" w:rsidR="00FA5E5F" w:rsidRPr="006E2318" w:rsidRDefault="00FD205D">
            <w:pPr>
              <w:jc w:val="both"/>
              <w:rPr>
                <w:rFonts w:ascii="Arial" w:hAnsi="Arial" w:cs="Arial"/>
              </w:rPr>
            </w:pPr>
            <w:r w:rsidRPr="00FD205D">
              <w:rPr>
                <w:rFonts w:ascii="Arial" w:hAnsi="Arial" w:cs="Arial"/>
              </w:rPr>
              <w:t>Sunderland City Council</w:t>
            </w:r>
          </w:p>
        </w:tc>
      </w:tr>
      <w:tr w:rsidR="00FA5E5F" w14:paraId="05EF24D2" w14:textId="77777777">
        <w:tc>
          <w:tcPr>
            <w:tcW w:w="4203" w:type="dxa"/>
            <w:shd w:val="clear" w:color="auto" w:fill="E6E6E6"/>
          </w:tcPr>
          <w:p w14:paraId="1A2F2D5F" w14:textId="77777777" w:rsidR="00FA5E5F" w:rsidRDefault="00FA5E5F">
            <w:pPr>
              <w:jc w:val="both"/>
              <w:rPr>
                <w:rFonts w:ascii="Arial" w:hAnsi="Arial" w:cs="Arial"/>
                <w:b/>
              </w:rPr>
            </w:pPr>
            <w:r>
              <w:rPr>
                <w:rFonts w:ascii="Arial" w:hAnsi="Arial" w:cs="Arial"/>
                <w:b/>
              </w:rPr>
              <w:t xml:space="preserve">ORGANISATIONS TO WHICH THE AGREEMENT </w:t>
            </w:r>
            <w:r w:rsidRPr="006E2318">
              <w:rPr>
                <w:rFonts w:ascii="Arial" w:hAnsi="Arial" w:cs="Arial"/>
                <w:b/>
              </w:rPr>
              <w:t>APPLIES TO</w:t>
            </w:r>
          </w:p>
          <w:p w14:paraId="1EEC6610" w14:textId="77777777" w:rsidR="00FA5E5F" w:rsidRDefault="00FA5E5F">
            <w:pPr>
              <w:jc w:val="both"/>
              <w:rPr>
                <w:rFonts w:ascii="Arial" w:hAnsi="Arial" w:cs="Arial"/>
                <w:b/>
              </w:rPr>
            </w:pPr>
          </w:p>
          <w:p w14:paraId="6E143167" w14:textId="77777777" w:rsidR="00FA5E5F" w:rsidRDefault="00FA5E5F">
            <w:pPr>
              <w:jc w:val="both"/>
              <w:rPr>
                <w:rFonts w:ascii="Arial" w:hAnsi="Arial" w:cs="Arial"/>
                <w:b/>
              </w:rPr>
            </w:pPr>
          </w:p>
          <w:p w14:paraId="17B82219" w14:textId="77777777" w:rsidR="00FA5E5F" w:rsidRPr="006E2318" w:rsidRDefault="00FA5E5F">
            <w:pPr>
              <w:jc w:val="both"/>
              <w:rPr>
                <w:rFonts w:ascii="Arial" w:hAnsi="Arial" w:cs="Arial"/>
                <w:b/>
              </w:rPr>
            </w:pPr>
          </w:p>
        </w:tc>
        <w:tc>
          <w:tcPr>
            <w:tcW w:w="4653" w:type="dxa"/>
            <w:shd w:val="clear" w:color="auto" w:fill="E6E6E6"/>
          </w:tcPr>
          <w:p w14:paraId="05ED8318" w14:textId="045E56F7" w:rsidR="005E5A11" w:rsidRDefault="2E6C8759">
            <w:pPr>
              <w:jc w:val="both"/>
              <w:rPr>
                <w:rFonts w:ascii="Arial" w:hAnsi="Arial" w:cs="Arial"/>
              </w:rPr>
            </w:pPr>
            <w:r w:rsidRPr="6191F1EF">
              <w:rPr>
                <w:rFonts w:ascii="Arial" w:hAnsi="Arial" w:cs="Arial"/>
              </w:rPr>
              <w:t>All signatories at Appendix A</w:t>
            </w:r>
            <w:r w:rsidR="0072166A">
              <w:rPr>
                <w:rFonts w:ascii="Arial" w:hAnsi="Arial" w:cs="Arial"/>
              </w:rPr>
              <w:t xml:space="preserve"> or signed up via </w:t>
            </w:r>
            <w:hyperlink r:id="rId11" w:history="1">
              <w:r w:rsidR="0072166A" w:rsidRPr="00CA18A2">
                <w:rPr>
                  <w:rStyle w:val="Hyperlink"/>
                  <w:rFonts w:ascii="Arial" w:hAnsi="Arial" w:cs="Arial"/>
                </w:rPr>
                <w:t>www.linkforlifesunderland.co.uk</w:t>
              </w:r>
            </w:hyperlink>
          </w:p>
          <w:p w14:paraId="5282FB4A" w14:textId="7D4F5802" w:rsidR="0072166A" w:rsidRPr="006E2318" w:rsidRDefault="0072166A">
            <w:pPr>
              <w:jc w:val="both"/>
              <w:rPr>
                <w:rFonts w:ascii="Arial" w:hAnsi="Arial" w:cs="Arial"/>
              </w:rPr>
            </w:pPr>
          </w:p>
        </w:tc>
      </w:tr>
      <w:tr w:rsidR="00FA5E5F" w14:paraId="1CA9D8D4" w14:textId="77777777">
        <w:tc>
          <w:tcPr>
            <w:tcW w:w="4203" w:type="dxa"/>
            <w:shd w:val="clear" w:color="auto" w:fill="E6E6E6"/>
          </w:tcPr>
          <w:p w14:paraId="42644516" w14:textId="77777777" w:rsidR="00FA5E5F" w:rsidRDefault="00FA5E5F">
            <w:pPr>
              <w:jc w:val="both"/>
              <w:rPr>
                <w:rFonts w:ascii="Arial" w:hAnsi="Arial" w:cs="Arial"/>
                <w:b/>
              </w:rPr>
            </w:pPr>
            <w:r w:rsidRPr="006E2318">
              <w:rPr>
                <w:rFonts w:ascii="Arial" w:hAnsi="Arial" w:cs="Arial"/>
                <w:b/>
              </w:rPr>
              <w:t>RELATED DOCUMENTS</w:t>
            </w:r>
          </w:p>
          <w:p w14:paraId="1BBB2AB2" w14:textId="77777777" w:rsidR="00FA5E5F" w:rsidRPr="006E2318" w:rsidRDefault="00FA5E5F">
            <w:pPr>
              <w:jc w:val="both"/>
              <w:rPr>
                <w:rFonts w:ascii="Arial" w:hAnsi="Arial" w:cs="Arial"/>
                <w:b/>
              </w:rPr>
            </w:pPr>
          </w:p>
        </w:tc>
        <w:tc>
          <w:tcPr>
            <w:tcW w:w="4653" w:type="dxa"/>
            <w:shd w:val="clear" w:color="auto" w:fill="E6E6E6"/>
          </w:tcPr>
          <w:p w14:paraId="7661B000" w14:textId="77777777" w:rsidR="00FA5E5F" w:rsidRPr="006E2318" w:rsidRDefault="00FA5E5F">
            <w:pPr>
              <w:jc w:val="both"/>
              <w:rPr>
                <w:rFonts w:ascii="Arial" w:hAnsi="Arial" w:cs="Arial"/>
              </w:rPr>
            </w:pPr>
          </w:p>
        </w:tc>
      </w:tr>
      <w:tr w:rsidR="00FA5E5F" w14:paraId="7D48373D" w14:textId="77777777">
        <w:tc>
          <w:tcPr>
            <w:tcW w:w="4203" w:type="dxa"/>
            <w:shd w:val="clear" w:color="auto" w:fill="E6E6E6"/>
          </w:tcPr>
          <w:p w14:paraId="3AEFF4FD" w14:textId="77777777" w:rsidR="00FA5E5F" w:rsidRPr="006E2318" w:rsidRDefault="00FA5E5F">
            <w:pPr>
              <w:jc w:val="both"/>
              <w:rPr>
                <w:rFonts w:ascii="Arial" w:hAnsi="Arial" w:cs="Arial"/>
                <w:b/>
              </w:rPr>
            </w:pPr>
            <w:r>
              <w:rPr>
                <w:rFonts w:ascii="Arial" w:hAnsi="Arial" w:cs="Arial"/>
                <w:b/>
              </w:rPr>
              <w:t>AGREEMENT EFFECTIVE FROM</w:t>
            </w:r>
          </w:p>
        </w:tc>
        <w:tc>
          <w:tcPr>
            <w:tcW w:w="4653" w:type="dxa"/>
            <w:shd w:val="clear" w:color="auto" w:fill="E6E6E6"/>
          </w:tcPr>
          <w:p w14:paraId="22965BB0" w14:textId="04AD608F" w:rsidR="00FA5E5F" w:rsidRDefault="00FA5E5F">
            <w:pPr>
              <w:jc w:val="both"/>
              <w:rPr>
                <w:rFonts w:ascii="Arial" w:hAnsi="Arial" w:cs="Arial"/>
              </w:rPr>
            </w:pPr>
            <w:r>
              <w:rPr>
                <w:rFonts w:ascii="Arial" w:hAnsi="Arial" w:cs="Arial"/>
              </w:rPr>
              <w:t>Date from which the agreement is effective from</w:t>
            </w:r>
            <w:r w:rsidR="00B72794">
              <w:rPr>
                <w:rFonts w:ascii="Arial" w:hAnsi="Arial" w:cs="Arial"/>
              </w:rPr>
              <w:t xml:space="preserve"> </w:t>
            </w:r>
            <w:r w:rsidR="002B2737">
              <w:rPr>
                <w:rFonts w:ascii="Arial" w:hAnsi="Arial" w:cs="Arial"/>
              </w:rPr>
              <w:t>22.4.24</w:t>
            </w:r>
          </w:p>
        </w:tc>
      </w:tr>
      <w:tr w:rsidR="00FA5E5F" w14:paraId="3F8810DF" w14:textId="77777777">
        <w:tc>
          <w:tcPr>
            <w:tcW w:w="4203" w:type="dxa"/>
            <w:shd w:val="clear" w:color="auto" w:fill="E6E6E6"/>
          </w:tcPr>
          <w:p w14:paraId="567C2A3A" w14:textId="77777777" w:rsidR="00FA5E5F" w:rsidRDefault="00FA5E5F">
            <w:pPr>
              <w:rPr>
                <w:rFonts w:ascii="Arial" w:hAnsi="Arial" w:cs="Arial"/>
                <w:b/>
              </w:rPr>
            </w:pPr>
            <w:r>
              <w:rPr>
                <w:rFonts w:ascii="Arial" w:hAnsi="Arial" w:cs="Arial"/>
                <w:b/>
              </w:rPr>
              <w:t>MONITORING &amp; REVIEW PROCESS</w:t>
            </w:r>
          </w:p>
          <w:p w14:paraId="746CD1B4" w14:textId="77777777" w:rsidR="00FA5E5F" w:rsidRPr="006E2318" w:rsidRDefault="00FA5E5F">
            <w:pPr>
              <w:jc w:val="both"/>
              <w:rPr>
                <w:rFonts w:ascii="Arial" w:hAnsi="Arial" w:cs="Arial"/>
                <w:b/>
              </w:rPr>
            </w:pPr>
          </w:p>
        </w:tc>
        <w:tc>
          <w:tcPr>
            <w:tcW w:w="4653" w:type="dxa"/>
            <w:shd w:val="clear" w:color="auto" w:fill="E6E6E6"/>
          </w:tcPr>
          <w:p w14:paraId="0DB5D00B" w14:textId="1E0B709E" w:rsidR="00FA5E5F" w:rsidRDefault="00FD205D">
            <w:pPr>
              <w:jc w:val="both"/>
              <w:rPr>
                <w:rFonts w:ascii="Arial" w:hAnsi="Arial" w:cs="Arial"/>
              </w:rPr>
            </w:pPr>
            <w:r w:rsidRPr="00FD205D">
              <w:rPr>
                <w:rFonts w:ascii="Arial" w:hAnsi="Arial" w:cs="Arial"/>
              </w:rPr>
              <w:t xml:space="preserve">Every </w:t>
            </w:r>
            <w:r w:rsidR="00B51F5E">
              <w:rPr>
                <w:rFonts w:ascii="Arial" w:hAnsi="Arial" w:cs="Arial"/>
              </w:rPr>
              <w:t>year</w:t>
            </w:r>
          </w:p>
          <w:p w14:paraId="12FAEDF8" w14:textId="53BFEA25" w:rsidR="00FD205D" w:rsidRDefault="00FD205D">
            <w:pPr>
              <w:jc w:val="both"/>
              <w:rPr>
                <w:rFonts w:ascii="Arial" w:hAnsi="Arial" w:cs="Arial"/>
              </w:rPr>
            </w:pPr>
            <w:r>
              <w:rPr>
                <w:rFonts w:ascii="Arial" w:hAnsi="Arial" w:cs="Arial"/>
              </w:rPr>
              <w:t xml:space="preserve">Reviewed by </w:t>
            </w:r>
            <w:r w:rsidRPr="00FD205D">
              <w:rPr>
                <w:rFonts w:ascii="Arial" w:hAnsi="Arial" w:cs="Arial"/>
              </w:rPr>
              <w:t xml:space="preserve">Senior representatives from </w:t>
            </w:r>
            <w:r w:rsidR="00B51F5E">
              <w:rPr>
                <w:rFonts w:ascii="Arial" w:hAnsi="Arial" w:cs="Arial"/>
              </w:rPr>
              <w:t xml:space="preserve">organisations </w:t>
            </w:r>
            <w:r w:rsidR="00DD1CB6">
              <w:rPr>
                <w:rFonts w:ascii="Arial" w:hAnsi="Arial" w:cs="Arial"/>
              </w:rPr>
              <w:t xml:space="preserve">via </w:t>
            </w:r>
            <w:r w:rsidR="0041211B">
              <w:rPr>
                <w:rFonts w:ascii="Arial" w:hAnsi="Arial" w:cs="Arial"/>
              </w:rPr>
              <w:t>the Links for Life Operational Delivery Group</w:t>
            </w:r>
          </w:p>
        </w:tc>
      </w:tr>
      <w:tr w:rsidR="00FA5E5F" w14:paraId="646F139F" w14:textId="77777777">
        <w:tc>
          <w:tcPr>
            <w:tcW w:w="4203" w:type="dxa"/>
            <w:shd w:val="clear" w:color="auto" w:fill="E6E6E6"/>
          </w:tcPr>
          <w:p w14:paraId="61FC0351" w14:textId="77777777" w:rsidR="00FA5E5F" w:rsidRDefault="00FA5E5F">
            <w:pPr>
              <w:rPr>
                <w:rFonts w:ascii="Arial" w:hAnsi="Arial" w:cs="Arial"/>
                <w:b/>
              </w:rPr>
            </w:pPr>
            <w:r>
              <w:rPr>
                <w:rFonts w:ascii="Arial" w:hAnsi="Arial" w:cs="Arial"/>
                <w:b/>
              </w:rPr>
              <w:t>VERSION NUMBER</w:t>
            </w:r>
          </w:p>
        </w:tc>
        <w:tc>
          <w:tcPr>
            <w:tcW w:w="4653" w:type="dxa"/>
            <w:shd w:val="clear" w:color="auto" w:fill="E6E6E6"/>
          </w:tcPr>
          <w:p w14:paraId="1C181F22" w14:textId="1D0956C3" w:rsidR="00FA5E5F" w:rsidRDefault="00FD205D">
            <w:pPr>
              <w:jc w:val="both"/>
              <w:rPr>
                <w:rFonts w:ascii="Arial" w:hAnsi="Arial" w:cs="Arial"/>
              </w:rPr>
            </w:pPr>
            <w:r>
              <w:rPr>
                <w:rFonts w:ascii="Arial" w:hAnsi="Arial" w:cs="Arial"/>
              </w:rPr>
              <w:t>0.</w:t>
            </w:r>
            <w:r w:rsidR="002A653A">
              <w:rPr>
                <w:rFonts w:ascii="Arial" w:hAnsi="Arial" w:cs="Arial"/>
              </w:rPr>
              <w:t>2</w:t>
            </w:r>
          </w:p>
        </w:tc>
      </w:tr>
      <w:tr w:rsidR="00FA5E5F" w14:paraId="0BBE32B9" w14:textId="77777777">
        <w:tc>
          <w:tcPr>
            <w:tcW w:w="4203" w:type="dxa"/>
            <w:shd w:val="clear" w:color="auto" w:fill="E6E6E6"/>
          </w:tcPr>
          <w:p w14:paraId="1450A46A" w14:textId="77777777" w:rsidR="00FA5E5F" w:rsidRDefault="00FA5E5F">
            <w:pPr>
              <w:rPr>
                <w:rFonts w:ascii="Arial" w:hAnsi="Arial" w:cs="Arial"/>
                <w:b/>
              </w:rPr>
            </w:pPr>
            <w:r>
              <w:rPr>
                <w:rFonts w:ascii="Arial" w:hAnsi="Arial" w:cs="Arial"/>
                <w:b/>
              </w:rPr>
              <w:t>Local Reference number</w:t>
            </w:r>
          </w:p>
        </w:tc>
        <w:tc>
          <w:tcPr>
            <w:tcW w:w="4653" w:type="dxa"/>
            <w:shd w:val="clear" w:color="auto" w:fill="E6E6E6"/>
          </w:tcPr>
          <w:p w14:paraId="74C02E54" w14:textId="77777777" w:rsidR="00FA5E5F" w:rsidRDefault="00FA5E5F">
            <w:pPr>
              <w:jc w:val="both"/>
              <w:rPr>
                <w:rFonts w:ascii="Arial" w:hAnsi="Arial" w:cs="Arial"/>
              </w:rPr>
            </w:pPr>
          </w:p>
        </w:tc>
      </w:tr>
    </w:tbl>
    <w:p w14:paraId="1AAC8D65" w14:textId="77777777" w:rsidR="00FA5E5F" w:rsidRDefault="00FA5E5F" w:rsidP="00FA5E5F">
      <w:pPr>
        <w:jc w:val="center"/>
        <w:rPr>
          <w:rFonts w:ascii="Arial" w:hAnsi="Arial" w:cs="Arial"/>
          <w:sz w:val="44"/>
          <w:szCs w:val="44"/>
        </w:rPr>
      </w:pPr>
    </w:p>
    <w:p w14:paraId="68B91948" w14:textId="77777777" w:rsidR="00FA5E5F" w:rsidRDefault="00FA5E5F" w:rsidP="00FA5E5F">
      <w:pPr>
        <w:jc w:val="both"/>
        <w:rPr>
          <w:rFonts w:ascii="Arial" w:hAnsi="Arial" w:cs="Arial"/>
          <w:i/>
          <w:color w:val="0000FF"/>
        </w:rPr>
      </w:pPr>
    </w:p>
    <w:p w14:paraId="200BC4D6" w14:textId="77777777" w:rsidR="00FA5E5F" w:rsidRDefault="00FA5E5F" w:rsidP="00FA5E5F">
      <w:pPr>
        <w:jc w:val="both"/>
        <w:rPr>
          <w:rFonts w:ascii="Arial" w:hAnsi="Arial" w:cs="Arial"/>
        </w:rPr>
      </w:pPr>
    </w:p>
    <w:p w14:paraId="7E8B0BDF" w14:textId="77777777" w:rsidR="00FA5E5F" w:rsidRDefault="00FA5E5F" w:rsidP="00FA5E5F">
      <w:pPr>
        <w:jc w:val="both"/>
        <w:rPr>
          <w:rFonts w:ascii="Arial" w:hAnsi="Arial" w:cs="Arial"/>
        </w:rPr>
      </w:pPr>
      <w:r>
        <w:rPr>
          <w:rFonts w:ascii="Arial" w:hAnsi="Arial" w:cs="Arial"/>
        </w:rPr>
        <w:tab/>
      </w:r>
    </w:p>
    <w:p w14:paraId="37536AD0" w14:textId="77777777" w:rsidR="00FA5E5F" w:rsidRDefault="00FA5E5F" w:rsidP="00FA5E5F">
      <w:pPr>
        <w:jc w:val="center"/>
        <w:rPr>
          <w:rFonts w:ascii="Arial" w:hAnsi="Arial" w:cs="Arial"/>
          <w:sz w:val="44"/>
          <w:szCs w:val="44"/>
        </w:rPr>
      </w:pPr>
    </w:p>
    <w:p w14:paraId="3625BFBE" w14:textId="77777777" w:rsidR="00B64782" w:rsidRDefault="00B64782" w:rsidP="00FA5E5F">
      <w:pPr>
        <w:jc w:val="center"/>
        <w:rPr>
          <w:rFonts w:ascii="Arial" w:hAnsi="Arial" w:cs="Arial"/>
          <w:sz w:val="44"/>
          <w:szCs w:val="44"/>
        </w:rPr>
      </w:pPr>
    </w:p>
    <w:p w14:paraId="163590B2" w14:textId="77777777" w:rsidR="00FA5E5F" w:rsidRDefault="00FA5E5F" w:rsidP="00FA5E5F">
      <w:pPr>
        <w:rPr>
          <w:rFonts w:ascii="Arial" w:hAnsi="Arial" w:cs="Arial"/>
          <w:sz w:val="44"/>
          <w:szCs w:val="44"/>
        </w:rPr>
      </w:pPr>
    </w:p>
    <w:p w14:paraId="1FFCBC0E" w14:textId="77777777" w:rsidR="00CC49ED" w:rsidRDefault="00CC49ED" w:rsidP="00FA5E5F">
      <w:pPr>
        <w:rPr>
          <w:rFonts w:ascii="Arial" w:hAnsi="Arial" w:cs="Arial"/>
          <w:b/>
        </w:rPr>
      </w:pPr>
    </w:p>
    <w:p w14:paraId="53B19F05" w14:textId="77777777" w:rsidR="001A007B" w:rsidRDefault="001A007B" w:rsidP="00FA5E5F">
      <w:pPr>
        <w:rPr>
          <w:rFonts w:ascii="Arial" w:hAnsi="Arial" w:cs="Arial"/>
          <w:b/>
        </w:rPr>
      </w:pPr>
    </w:p>
    <w:p w14:paraId="3DC73230" w14:textId="77777777" w:rsidR="00FA5E5F" w:rsidRDefault="00FA5E5F" w:rsidP="00FA5E5F">
      <w:pPr>
        <w:rPr>
          <w:rFonts w:ascii="Arial" w:hAnsi="Arial" w:cs="Arial"/>
          <w:b/>
        </w:rPr>
      </w:pPr>
    </w:p>
    <w:p w14:paraId="1DDD31C2" w14:textId="77777777" w:rsidR="00FA5E5F" w:rsidRDefault="00FA5E5F" w:rsidP="00FA5E5F">
      <w:pPr>
        <w:rPr>
          <w:rFonts w:ascii="Arial" w:hAnsi="Arial" w:cs="Arial"/>
          <w:b/>
        </w:rPr>
      </w:pPr>
    </w:p>
    <w:p w14:paraId="49CA9C8B" w14:textId="77777777" w:rsidR="00FA5E5F" w:rsidRPr="00FD205D" w:rsidRDefault="00FA5E5F" w:rsidP="00FD205D">
      <w:pPr>
        <w:jc w:val="center"/>
        <w:rPr>
          <w:rFonts w:ascii="Arial" w:hAnsi="Arial" w:cs="Arial"/>
          <w:b/>
          <w:sz w:val="32"/>
        </w:rPr>
      </w:pPr>
    </w:p>
    <w:p w14:paraId="7CE45BC1" w14:textId="5D1387E2" w:rsidR="00FA5E5F" w:rsidRPr="00FD205D" w:rsidRDefault="0041211B" w:rsidP="00FD205D">
      <w:pPr>
        <w:jc w:val="center"/>
        <w:rPr>
          <w:rFonts w:ascii="Arial" w:hAnsi="Arial" w:cs="Arial"/>
          <w:b/>
          <w:sz w:val="32"/>
        </w:rPr>
      </w:pPr>
      <w:r>
        <w:rPr>
          <w:rFonts w:ascii="Arial" w:hAnsi="Arial" w:cs="Arial"/>
          <w:b/>
          <w:sz w:val="32"/>
        </w:rPr>
        <w:lastRenderedPageBreak/>
        <w:t>Links for Life partner data sharing agreement</w:t>
      </w:r>
    </w:p>
    <w:p w14:paraId="5FA10475" w14:textId="77777777" w:rsidR="00FD205D" w:rsidRPr="00FD205D" w:rsidRDefault="00FD205D" w:rsidP="00FD205D">
      <w:pPr>
        <w:rPr>
          <w:rFonts w:ascii="Arial" w:hAnsi="Arial" w:cs="Arial"/>
          <w:b/>
        </w:rPr>
      </w:pPr>
    </w:p>
    <w:p w14:paraId="3F34D465" w14:textId="77777777" w:rsidR="00FA5E5F" w:rsidRDefault="00FA5E5F" w:rsidP="00FA5E5F">
      <w:pPr>
        <w:pStyle w:val="Heading1"/>
        <w:numPr>
          <w:ilvl w:val="0"/>
          <w:numId w:val="1"/>
        </w:numPr>
      </w:pPr>
      <w:bookmarkStart w:id="0" w:name="_Toc527123247"/>
      <w:r w:rsidRPr="005D3C23">
        <w:t>OVERVIEW</w:t>
      </w:r>
      <w:bookmarkEnd w:id="0"/>
      <w:r w:rsidRPr="005D3C23">
        <w:tab/>
      </w:r>
    </w:p>
    <w:p w14:paraId="68C50300" w14:textId="77777777" w:rsidR="00475C5F" w:rsidRPr="00475C5F" w:rsidRDefault="00475C5F" w:rsidP="00475C5F">
      <w:pPr>
        <w:rPr>
          <w:rFonts w:ascii="Arial" w:hAnsi="Arial" w:cs="Arial"/>
        </w:rPr>
      </w:pPr>
    </w:p>
    <w:p w14:paraId="1A652B4C" w14:textId="428D399F" w:rsidR="009870F5" w:rsidRDefault="00DD1CB6" w:rsidP="009870F5">
      <w:pPr>
        <w:pStyle w:val="paragraph"/>
        <w:spacing w:before="0" w:beforeAutospacing="0" w:after="0" w:afterAutospacing="0"/>
        <w:textAlignment w:val="baseline"/>
        <w:rPr>
          <w:rFonts w:ascii="Segoe UI" w:hAnsi="Segoe UI" w:cs="Segoe UI"/>
          <w:sz w:val="18"/>
          <w:szCs w:val="18"/>
        </w:rPr>
      </w:pPr>
      <w:r>
        <w:rPr>
          <w:rFonts w:ascii="Arial" w:hAnsi="Arial" w:cs="Arial"/>
        </w:rPr>
        <w:t xml:space="preserve">Links for Life </w:t>
      </w:r>
      <w:r w:rsidR="00952A46">
        <w:rPr>
          <w:rFonts w:ascii="Arial" w:hAnsi="Arial" w:cs="Arial"/>
        </w:rPr>
        <w:t xml:space="preserve">Sunderland is the </w:t>
      </w:r>
      <w:r w:rsidR="00952A46">
        <w:rPr>
          <w:rStyle w:val="normaltextrun"/>
          <w:rFonts w:ascii="Arial" w:hAnsi="Arial" w:cs="Arial"/>
          <w:color w:val="000000"/>
          <w:shd w:val="clear" w:color="auto" w:fill="FFFFFF"/>
        </w:rPr>
        <w:t xml:space="preserve">agreed citywide approach to Social Prescribing for Sunderland.  </w:t>
      </w:r>
      <w:r w:rsidR="009870F5">
        <w:rPr>
          <w:rStyle w:val="normaltextrun"/>
          <w:rFonts w:ascii="Arial" w:hAnsi="Arial" w:cs="Arial"/>
          <w:color w:val="000000"/>
          <w:shd w:val="clear" w:color="auto" w:fill="FFFFFF"/>
        </w:rPr>
        <w:t xml:space="preserve">  T</w:t>
      </w:r>
      <w:r w:rsidR="009870F5">
        <w:rPr>
          <w:rStyle w:val="normaltextrun"/>
          <w:rFonts w:ascii="Arial" w:hAnsi="Arial" w:cs="Arial"/>
          <w:lang w:val="en-US"/>
        </w:rPr>
        <w:t xml:space="preserve">he model is centred on </w:t>
      </w:r>
      <w:r w:rsidR="00617DD6">
        <w:rPr>
          <w:rStyle w:val="normaltextrun"/>
          <w:rFonts w:ascii="Arial" w:hAnsi="Arial" w:cs="Arial"/>
          <w:lang w:val="en-US"/>
        </w:rPr>
        <w:t xml:space="preserve">some </w:t>
      </w:r>
      <w:r w:rsidR="009870F5">
        <w:rPr>
          <w:rStyle w:val="normaltextrun"/>
          <w:rFonts w:ascii="Arial" w:hAnsi="Arial" w:cs="Arial"/>
          <w:lang w:val="en-US"/>
        </w:rPr>
        <w:t>guiding principles</w:t>
      </w:r>
      <w:r w:rsidR="00617DD6">
        <w:rPr>
          <w:rStyle w:val="normaltextrun"/>
          <w:rFonts w:ascii="Arial" w:hAnsi="Arial" w:cs="Arial"/>
          <w:lang w:val="en-US"/>
        </w:rPr>
        <w:t>:</w:t>
      </w:r>
      <w:r w:rsidR="009870F5">
        <w:rPr>
          <w:rStyle w:val="eop"/>
          <w:rFonts w:ascii="Arial" w:hAnsi="Arial" w:cs="Arial"/>
        </w:rPr>
        <w:t> </w:t>
      </w:r>
    </w:p>
    <w:p w14:paraId="363AD33C" w14:textId="77777777" w:rsidR="009870F5" w:rsidRDefault="009870F5" w:rsidP="009870F5">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C6695C" w14:textId="1F2B2D37" w:rsidR="009870F5" w:rsidRDefault="00A513D0" w:rsidP="00A513D0">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rPr>
        <w:t>O</w:t>
      </w:r>
      <w:r w:rsidR="009870F5">
        <w:rPr>
          <w:rStyle w:val="normaltextrun"/>
          <w:rFonts w:ascii="Arial" w:hAnsi="Arial" w:cs="Arial"/>
        </w:rPr>
        <w:t>rganisations working together to ensure best outcome for the</w:t>
      </w:r>
      <w:r>
        <w:rPr>
          <w:rStyle w:val="normaltextrun"/>
          <w:rFonts w:ascii="Arial" w:hAnsi="Arial" w:cs="Arial"/>
        </w:rPr>
        <w:t xml:space="preserve"> </w:t>
      </w:r>
      <w:r w:rsidR="009870F5">
        <w:rPr>
          <w:rStyle w:val="normaltextrun"/>
          <w:rFonts w:ascii="Arial" w:hAnsi="Arial" w:cs="Arial"/>
        </w:rPr>
        <w:t>‘resident’</w:t>
      </w:r>
      <w:r w:rsidR="009870F5">
        <w:rPr>
          <w:rStyle w:val="eop"/>
          <w:rFonts w:ascii="Arial" w:hAnsi="Arial" w:cs="Arial"/>
        </w:rPr>
        <w:t> </w:t>
      </w:r>
    </w:p>
    <w:p w14:paraId="1BC4A99E" w14:textId="77777777" w:rsidR="009870F5" w:rsidRDefault="009870F5" w:rsidP="00A513D0">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rPr>
        <w:t>Whole system approach within an end to end model</w:t>
      </w:r>
      <w:r>
        <w:rPr>
          <w:rStyle w:val="eop"/>
          <w:rFonts w:ascii="Arial" w:hAnsi="Arial" w:cs="Arial"/>
        </w:rPr>
        <w:t> </w:t>
      </w:r>
    </w:p>
    <w:p w14:paraId="62ABD8E7" w14:textId="77777777" w:rsidR="009870F5" w:rsidRDefault="009870F5" w:rsidP="00A513D0">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rPr>
        <w:t>Place-based interventions</w:t>
      </w:r>
      <w:r>
        <w:rPr>
          <w:rStyle w:val="eop"/>
          <w:rFonts w:ascii="Arial" w:hAnsi="Arial" w:cs="Arial"/>
        </w:rPr>
        <w:t> </w:t>
      </w:r>
    </w:p>
    <w:p w14:paraId="75AD1332" w14:textId="77777777" w:rsidR="009870F5" w:rsidRDefault="009870F5" w:rsidP="00A513D0">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rPr>
        <w:t>Working with, and from within communities</w:t>
      </w:r>
      <w:r>
        <w:rPr>
          <w:rStyle w:val="eop"/>
          <w:rFonts w:ascii="Arial" w:hAnsi="Arial" w:cs="Arial"/>
        </w:rPr>
        <w:t> </w:t>
      </w:r>
    </w:p>
    <w:p w14:paraId="0BC659FB" w14:textId="77777777" w:rsidR="009870F5" w:rsidRDefault="009870F5" w:rsidP="00A513D0">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rPr>
        <w:t>Valuing lived experience and co-production </w:t>
      </w:r>
      <w:r>
        <w:rPr>
          <w:rStyle w:val="eop"/>
          <w:rFonts w:ascii="Arial" w:hAnsi="Arial" w:cs="Arial"/>
        </w:rPr>
        <w:t> </w:t>
      </w:r>
    </w:p>
    <w:p w14:paraId="5376AC8D" w14:textId="77777777" w:rsidR="009870F5" w:rsidRDefault="009870F5" w:rsidP="00A513D0">
      <w:pPr>
        <w:pStyle w:val="paragraph"/>
        <w:numPr>
          <w:ilvl w:val="0"/>
          <w:numId w:val="6"/>
        </w:numPr>
        <w:spacing w:before="0" w:beforeAutospacing="0" w:after="0" w:afterAutospacing="0"/>
        <w:ind w:left="0" w:firstLine="0"/>
        <w:textAlignment w:val="baseline"/>
        <w:rPr>
          <w:rFonts w:ascii="Arial" w:hAnsi="Arial" w:cs="Arial"/>
        </w:rPr>
      </w:pPr>
      <w:r>
        <w:rPr>
          <w:rStyle w:val="normaltextrun"/>
          <w:rFonts w:ascii="Arial" w:hAnsi="Arial" w:cs="Arial"/>
        </w:rPr>
        <w:t>Partnership working to grow the market</w:t>
      </w:r>
      <w:r>
        <w:rPr>
          <w:rStyle w:val="eop"/>
          <w:rFonts w:ascii="Arial" w:hAnsi="Arial" w:cs="Arial"/>
        </w:rPr>
        <w:t> </w:t>
      </w:r>
    </w:p>
    <w:p w14:paraId="0AC68A2C" w14:textId="77777777" w:rsidR="009870F5" w:rsidRDefault="009870F5" w:rsidP="00A513D0">
      <w:pPr>
        <w:pStyle w:val="paragraph"/>
        <w:numPr>
          <w:ilvl w:val="0"/>
          <w:numId w:val="6"/>
        </w:numPr>
        <w:spacing w:before="0" w:beforeAutospacing="0" w:after="0" w:afterAutospacing="0"/>
        <w:ind w:left="0" w:firstLine="0"/>
        <w:textAlignment w:val="baseline"/>
        <w:rPr>
          <w:rFonts w:ascii="Arial" w:hAnsi="Arial" w:cs="Arial"/>
        </w:rPr>
      </w:pPr>
      <w:r>
        <w:rPr>
          <w:rStyle w:val="normaltextrun"/>
          <w:rFonts w:ascii="Arial" w:hAnsi="Arial" w:cs="Arial"/>
        </w:rPr>
        <w:t>Services integrated into community life</w:t>
      </w:r>
      <w:r>
        <w:rPr>
          <w:rStyle w:val="eop"/>
          <w:rFonts w:ascii="Arial" w:hAnsi="Arial" w:cs="Arial"/>
        </w:rPr>
        <w:t> </w:t>
      </w:r>
    </w:p>
    <w:p w14:paraId="7DAF7181" w14:textId="438F805E" w:rsidR="009870F5" w:rsidRDefault="009870F5" w:rsidP="00A513D0">
      <w:pPr>
        <w:pStyle w:val="paragraph"/>
        <w:numPr>
          <w:ilvl w:val="0"/>
          <w:numId w:val="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VCS Capacity Building – </w:t>
      </w:r>
      <w:r w:rsidR="00F66952">
        <w:rPr>
          <w:rStyle w:val="eop"/>
          <w:rFonts w:ascii="Arial" w:hAnsi="Arial" w:cs="Arial"/>
        </w:rPr>
        <w:t>Sunderland Voluntary Sector Alliance</w:t>
      </w:r>
    </w:p>
    <w:p w14:paraId="4EA2528E" w14:textId="5C00E1ED" w:rsidR="009870F5" w:rsidRDefault="009870F5" w:rsidP="00A513D0">
      <w:pPr>
        <w:pStyle w:val="paragraph"/>
        <w:numPr>
          <w:ilvl w:val="0"/>
          <w:numId w:val="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Evaluation to inform change </w:t>
      </w:r>
      <w:r>
        <w:rPr>
          <w:rStyle w:val="eop"/>
          <w:rFonts w:ascii="Arial" w:hAnsi="Arial" w:cs="Arial"/>
        </w:rPr>
        <w:t> </w:t>
      </w:r>
    </w:p>
    <w:p w14:paraId="5CE194B7" w14:textId="77777777" w:rsidR="00644A99" w:rsidRPr="00644A99" w:rsidRDefault="009870F5" w:rsidP="00644A99">
      <w:pPr>
        <w:pStyle w:val="paragraph"/>
        <w:numPr>
          <w:ilvl w:val="0"/>
          <w:numId w:val="6"/>
        </w:numPr>
        <w:spacing w:before="0" w:beforeAutospacing="0" w:after="0" w:afterAutospacing="0"/>
        <w:ind w:left="0" w:firstLine="0"/>
        <w:textAlignment w:val="baseline"/>
        <w:rPr>
          <w:rStyle w:val="normaltextrun"/>
          <w:rFonts w:ascii="Segoe UI" w:hAnsi="Segoe UI" w:cs="Segoe UI"/>
          <w:sz w:val="18"/>
          <w:szCs w:val="18"/>
        </w:rPr>
      </w:pPr>
      <w:r>
        <w:rPr>
          <w:rStyle w:val="normaltextrun"/>
          <w:rFonts w:ascii="Arial" w:hAnsi="Arial" w:cs="Arial"/>
        </w:rPr>
        <w:t>Empowering residents and communities</w:t>
      </w:r>
    </w:p>
    <w:p w14:paraId="4A7979DB" w14:textId="1EFFF834" w:rsidR="009870F5" w:rsidRDefault="009870F5" w:rsidP="00D92E2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14493F6" w14:textId="30F64002" w:rsidR="009870F5" w:rsidRDefault="00644A99" w:rsidP="009870F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w:t>
      </w:r>
      <w:r w:rsidR="008460C1">
        <w:rPr>
          <w:rStyle w:val="normaltextrun"/>
          <w:rFonts w:ascii="Arial" w:hAnsi="Arial" w:cs="Arial"/>
        </w:rPr>
        <w:t xml:space="preserve"> </w:t>
      </w:r>
      <w:r w:rsidR="009870F5">
        <w:rPr>
          <w:rStyle w:val="normaltextrun"/>
          <w:rFonts w:ascii="Arial" w:hAnsi="Arial" w:cs="Arial"/>
        </w:rPr>
        <w:t xml:space="preserve">vision for Links for Life Sunderland </w:t>
      </w:r>
      <w:r w:rsidR="008460C1">
        <w:rPr>
          <w:rStyle w:val="normaltextrun"/>
          <w:rFonts w:ascii="Arial" w:hAnsi="Arial" w:cs="Arial"/>
        </w:rPr>
        <w:t>is:</w:t>
      </w:r>
      <w:r w:rsidR="009870F5">
        <w:rPr>
          <w:rStyle w:val="eop"/>
          <w:rFonts w:ascii="Arial" w:hAnsi="Arial" w:cs="Arial"/>
        </w:rPr>
        <w:t> </w:t>
      </w:r>
    </w:p>
    <w:p w14:paraId="5793211C" w14:textId="663FE911" w:rsidR="009870F5" w:rsidRDefault="009870F5" w:rsidP="00D92E2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bookmarkStart w:id="1" w:name="_Hlk161996100"/>
    </w:p>
    <w:bookmarkEnd w:id="1"/>
    <w:p w14:paraId="58B3F8F7" w14:textId="27820A7D" w:rsidR="009870F5" w:rsidRPr="00D92E28" w:rsidRDefault="009870F5" w:rsidP="009870F5">
      <w:pPr>
        <w:pStyle w:val="paragraph"/>
        <w:spacing w:before="0" w:beforeAutospacing="0" w:after="0" w:afterAutospacing="0"/>
        <w:jc w:val="both"/>
        <w:textAlignment w:val="baseline"/>
        <w:rPr>
          <w:rStyle w:val="eop"/>
          <w:rFonts w:ascii="Arial" w:hAnsi="Arial" w:cs="Arial"/>
          <w:b/>
          <w:bCs/>
        </w:rPr>
      </w:pPr>
      <w:r>
        <w:rPr>
          <w:rStyle w:val="eop"/>
          <w:rFonts w:ascii="Arial" w:hAnsi="Arial" w:cs="Arial"/>
        </w:rPr>
        <w:t> </w:t>
      </w:r>
      <w:r w:rsidR="00B64782" w:rsidRPr="00D92E28">
        <w:rPr>
          <w:rStyle w:val="eop"/>
          <w:rFonts w:ascii="Arial" w:hAnsi="Arial" w:cs="Arial"/>
          <w:b/>
          <w:bCs/>
        </w:rPr>
        <w:t xml:space="preserve">Links for Life Sunderland will bring together people within communities, supporting everyone to have healthy, happy lives, with no one left behind.  </w:t>
      </w:r>
    </w:p>
    <w:p w14:paraId="2C13C3C4" w14:textId="77777777" w:rsidR="00B64782" w:rsidRDefault="00B64782" w:rsidP="009870F5">
      <w:pPr>
        <w:pStyle w:val="paragraph"/>
        <w:spacing w:before="0" w:beforeAutospacing="0" w:after="0" w:afterAutospacing="0"/>
        <w:jc w:val="both"/>
        <w:textAlignment w:val="baseline"/>
        <w:rPr>
          <w:rFonts w:ascii="Segoe UI" w:hAnsi="Segoe UI" w:cs="Segoe UI"/>
          <w:sz w:val="18"/>
          <w:szCs w:val="18"/>
        </w:rPr>
      </w:pPr>
    </w:p>
    <w:p w14:paraId="5C1C38E8" w14:textId="661D1E4D" w:rsidR="00475C5F" w:rsidRPr="00475C5F" w:rsidRDefault="009870F5" w:rsidP="00475C5F">
      <w:r>
        <w:rPr>
          <w:rStyle w:val="normaltextrun"/>
          <w:rFonts w:ascii="Arial" w:hAnsi="Arial" w:cs="Arial"/>
          <w:lang w:val="en-US"/>
        </w:rPr>
        <w:t xml:space="preserve">The </w:t>
      </w:r>
      <w:r w:rsidR="00E92F13" w:rsidRPr="6191F1EF">
        <w:rPr>
          <w:rStyle w:val="normaltextrun"/>
          <w:rFonts w:ascii="Arial" w:hAnsi="Arial" w:cs="Arial"/>
          <w:lang w:val="en-US"/>
        </w:rPr>
        <w:t>visi</w:t>
      </w:r>
      <w:r w:rsidR="00C71D07" w:rsidRPr="6191F1EF">
        <w:rPr>
          <w:rStyle w:val="normaltextrun"/>
          <w:rFonts w:ascii="Arial" w:hAnsi="Arial" w:cs="Arial"/>
          <w:lang w:val="en-US"/>
        </w:rPr>
        <w:t>o</w:t>
      </w:r>
      <w:r w:rsidR="00E92F13" w:rsidRPr="6191F1EF">
        <w:rPr>
          <w:rStyle w:val="normaltextrun"/>
          <w:rFonts w:ascii="Arial" w:hAnsi="Arial" w:cs="Arial"/>
          <w:lang w:val="en-US"/>
        </w:rPr>
        <w:t>n</w:t>
      </w:r>
      <w:r>
        <w:rPr>
          <w:rStyle w:val="normaltextrun"/>
          <w:rFonts w:ascii="Arial" w:hAnsi="Arial" w:cs="Arial"/>
          <w:lang w:val="en-US"/>
        </w:rPr>
        <w:t xml:space="preserve"> focusses on actively working to open up the referral end of the </w:t>
      </w:r>
      <w:r w:rsidR="00E92F13">
        <w:rPr>
          <w:rStyle w:val="normaltextrun"/>
          <w:rFonts w:ascii="Arial" w:hAnsi="Arial" w:cs="Arial"/>
          <w:lang w:val="en-US"/>
        </w:rPr>
        <w:t>Social</w:t>
      </w:r>
      <w:r w:rsidR="004878DC">
        <w:rPr>
          <w:rStyle w:val="normaltextrun"/>
          <w:rFonts w:ascii="Arial" w:hAnsi="Arial" w:cs="Arial"/>
          <w:lang w:val="en-US"/>
        </w:rPr>
        <w:t xml:space="preserve"> Prescribing </w:t>
      </w:r>
      <w:r>
        <w:rPr>
          <w:rStyle w:val="normaltextrun"/>
          <w:rFonts w:ascii="Arial" w:hAnsi="Arial" w:cs="Arial"/>
          <w:lang w:val="en-US"/>
        </w:rPr>
        <w:t>model to enable</w:t>
      </w:r>
      <w:r w:rsidR="00F40AF6">
        <w:rPr>
          <w:rStyle w:val="normaltextrun"/>
          <w:rFonts w:ascii="Arial" w:hAnsi="Arial" w:cs="Arial"/>
          <w:lang w:val="en-US"/>
        </w:rPr>
        <w:t xml:space="preserve"> both</w:t>
      </w:r>
      <w:r>
        <w:rPr>
          <w:rStyle w:val="normaltextrun"/>
          <w:rFonts w:ascii="Arial" w:hAnsi="Arial" w:cs="Arial"/>
          <w:lang w:val="en-US"/>
        </w:rPr>
        <w:t xml:space="preserve"> those that</w:t>
      </w:r>
      <w:r w:rsidR="00F40AF6">
        <w:rPr>
          <w:rStyle w:val="normaltextrun"/>
          <w:rFonts w:ascii="Arial" w:hAnsi="Arial" w:cs="Arial"/>
          <w:lang w:val="en-US"/>
        </w:rPr>
        <w:t xml:space="preserve"> do attend GP Practices and those who</w:t>
      </w:r>
      <w:r>
        <w:rPr>
          <w:rStyle w:val="normaltextrun"/>
          <w:rFonts w:ascii="Arial" w:hAnsi="Arial" w:cs="Arial"/>
          <w:lang w:val="en-US"/>
        </w:rPr>
        <w:t xml:space="preserve"> do not access support in a way that meets their needs i.e. through </w:t>
      </w:r>
      <w:r w:rsidR="00F058A6">
        <w:rPr>
          <w:rStyle w:val="normaltextrun"/>
          <w:rFonts w:ascii="Arial" w:hAnsi="Arial" w:cs="Arial"/>
          <w:lang w:val="en-US"/>
        </w:rPr>
        <w:t>S</w:t>
      </w:r>
      <w:r w:rsidR="00F40AF6">
        <w:rPr>
          <w:rStyle w:val="normaltextrun"/>
          <w:rFonts w:ascii="Arial" w:hAnsi="Arial" w:cs="Arial"/>
          <w:lang w:val="en-US"/>
        </w:rPr>
        <w:t xml:space="preserve">GPA </w:t>
      </w:r>
      <w:r>
        <w:rPr>
          <w:rStyle w:val="normaltextrun"/>
          <w:rFonts w:ascii="Arial" w:hAnsi="Arial" w:cs="Arial"/>
          <w:lang w:val="en-US"/>
        </w:rPr>
        <w:t>link worker</w:t>
      </w:r>
      <w:r w:rsidR="00F40AF6">
        <w:rPr>
          <w:rStyle w:val="normaltextrun"/>
          <w:rFonts w:ascii="Arial" w:hAnsi="Arial" w:cs="Arial"/>
          <w:lang w:val="en-US"/>
        </w:rPr>
        <w:t>s, alternative professionals working in the system</w:t>
      </w:r>
      <w:r>
        <w:rPr>
          <w:rStyle w:val="normaltextrun"/>
          <w:rFonts w:ascii="Arial" w:hAnsi="Arial" w:cs="Arial"/>
          <w:lang w:val="en-US"/>
        </w:rPr>
        <w:t xml:space="preserve"> or even</w:t>
      </w:r>
      <w:r w:rsidR="00F40AF6">
        <w:rPr>
          <w:rStyle w:val="normaltextrun"/>
          <w:rFonts w:ascii="Arial" w:hAnsi="Arial" w:cs="Arial"/>
          <w:lang w:val="en-US"/>
        </w:rPr>
        <w:t xml:space="preserve"> via</w:t>
      </w:r>
      <w:r>
        <w:rPr>
          <w:rStyle w:val="normaltextrun"/>
          <w:rFonts w:ascii="Arial" w:hAnsi="Arial" w:cs="Arial"/>
          <w:lang w:val="en-US"/>
        </w:rPr>
        <w:t xml:space="preserve"> self-referral.  </w:t>
      </w:r>
      <w:r w:rsidR="00C71D07">
        <w:rPr>
          <w:rStyle w:val="normaltextrun"/>
          <w:rFonts w:ascii="Arial" w:hAnsi="Arial" w:cs="Arial"/>
          <w:lang w:val="en-US"/>
        </w:rPr>
        <w:t>Links for Life</w:t>
      </w:r>
      <w:r>
        <w:rPr>
          <w:rStyle w:val="normaltextrun"/>
          <w:rFonts w:ascii="Arial" w:hAnsi="Arial" w:cs="Arial"/>
          <w:lang w:val="en-US"/>
        </w:rPr>
        <w:t xml:space="preserve"> aims to help people identify community-based solutions, with a view to preventing or </w:t>
      </w:r>
      <w:r w:rsidR="006D1CFD">
        <w:rPr>
          <w:rStyle w:val="normaltextrun"/>
          <w:rFonts w:ascii="Arial" w:hAnsi="Arial" w:cs="Arial"/>
          <w:lang w:val="en-US"/>
        </w:rPr>
        <w:t>reducing the</w:t>
      </w:r>
      <w:r>
        <w:rPr>
          <w:rStyle w:val="normaltextrun"/>
          <w:rFonts w:ascii="Arial" w:hAnsi="Arial" w:cs="Arial"/>
          <w:lang w:val="en-US"/>
        </w:rPr>
        <w:t xml:space="preserve"> need to access a more formal service, or </w:t>
      </w:r>
      <w:r w:rsidRPr="00C22AE7">
        <w:rPr>
          <w:rStyle w:val="normaltextrun"/>
          <w:rFonts w:ascii="Arial" w:hAnsi="Arial" w:cs="Arial"/>
          <w:lang w:val="en-US"/>
        </w:rPr>
        <w:t>work alongside these services to find creative ways to improve health and wellbeing.</w:t>
      </w:r>
      <w:r w:rsidR="00A544C4" w:rsidRPr="00C22AE7">
        <w:rPr>
          <w:rStyle w:val="normaltextrun"/>
          <w:rFonts w:ascii="Arial" w:hAnsi="Arial" w:cs="Arial"/>
          <w:lang w:val="en-US"/>
        </w:rPr>
        <w:t xml:space="preserve"> Key to this is understanding where our services </w:t>
      </w:r>
      <w:r w:rsidR="00061B30" w:rsidRPr="00C22AE7">
        <w:rPr>
          <w:rStyle w:val="normaltextrun"/>
          <w:rFonts w:ascii="Arial" w:hAnsi="Arial" w:cs="Arial"/>
          <w:lang w:val="en-US"/>
        </w:rPr>
        <w:t>are and</w:t>
      </w:r>
      <w:r w:rsidR="00A544C4" w:rsidRPr="00C22AE7">
        <w:rPr>
          <w:rStyle w:val="normaltextrun"/>
          <w:rFonts w:ascii="Arial" w:hAnsi="Arial" w:cs="Arial"/>
          <w:lang w:val="en-US"/>
        </w:rPr>
        <w:t xml:space="preserve"> </w:t>
      </w:r>
      <w:r w:rsidR="00061B30" w:rsidRPr="00C22AE7">
        <w:rPr>
          <w:rStyle w:val="normaltextrun"/>
          <w:rFonts w:ascii="Arial" w:hAnsi="Arial" w:cs="Arial"/>
          <w:lang w:val="en-US"/>
        </w:rPr>
        <w:t>where</w:t>
      </w:r>
      <w:r w:rsidR="00A544C4" w:rsidRPr="00C22AE7">
        <w:rPr>
          <w:rStyle w:val="normaltextrun"/>
          <w:rFonts w:ascii="Arial" w:hAnsi="Arial" w:cs="Arial"/>
          <w:lang w:val="en-US"/>
        </w:rPr>
        <w:t xml:space="preserve"> there are gaps</w:t>
      </w:r>
      <w:r w:rsidR="00C22AE7" w:rsidRPr="00C22AE7">
        <w:rPr>
          <w:rStyle w:val="normaltextrun"/>
          <w:rFonts w:ascii="Arial" w:hAnsi="Arial" w:cs="Arial"/>
          <w:lang w:val="en-US"/>
        </w:rPr>
        <w:t xml:space="preserve"> in the system.</w:t>
      </w:r>
    </w:p>
    <w:p w14:paraId="41BFF2D3" w14:textId="5A395FCD" w:rsidR="00FA5E5F" w:rsidRDefault="00FA5E5F" w:rsidP="00FA5E5F">
      <w:pPr>
        <w:pStyle w:val="Heading2"/>
        <w:numPr>
          <w:ilvl w:val="1"/>
          <w:numId w:val="1"/>
        </w:numPr>
      </w:pPr>
      <w:bookmarkStart w:id="2" w:name="_Toc527123248"/>
      <w:r w:rsidRPr="00307F2D">
        <w:t xml:space="preserve">WHAT </w:t>
      </w:r>
      <w:r>
        <w:t xml:space="preserve">INFORMATION </w:t>
      </w:r>
      <w:r w:rsidRPr="00307F2D">
        <w:t>IS TO BE SHARED?</w:t>
      </w:r>
      <w:bookmarkEnd w:id="2"/>
    </w:p>
    <w:p w14:paraId="08CE83EB" w14:textId="77777777" w:rsidR="00814365" w:rsidRDefault="00814365" w:rsidP="00FD205D">
      <w:pPr>
        <w:jc w:val="both"/>
        <w:rPr>
          <w:rFonts w:ascii="Arial" w:hAnsi="Arial" w:cs="Arial"/>
        </w:rPr>
      </w:pPr>
    </w:p>
    <w:p w14:paraId="11AD9CE0" w14:textId="77777777" w:rsidR="00F40AF6" w:rsidRPr="00D92E28" w:rsidRDefault="00F40AF6" w:rsidP="00FD205D">
      <w:pPr>
        <w:jc w:val="both"/>
        <w:rPr>
          <w:rFonts w:ascii="Arial" w:hAnsi="Arial" w:cs="Arial"/>
          <w:u w:val="single"/>
        </w:rPr>
      </w:pPr>
      <w:r w:rsidRPr="00D92E28">
        <w:rPr>
          <w:rFonts w:ascii="Arial" w:hAnsi="Arial" w:cs="Arial"/>
          <w:u w:val="single"/>
        </w:rPr>
        <w:t>Personal Information</w:t>
      </w:r>
    </w:p>
    <w:p w14:paraId="020D5B27" w14:textId="77777777" w:rsidR="00F40AF6" w:rsidRDefault="00F40AF6" w:rsidP="00FD205D">
      <w:pPr>
        <w:jc w:val="both"/>
        <w:rPr>
          <w:rFonts w:ascii="Arial" w:hAnsi="Arial" w:cs="Arial"/>
        </w:rPr>
      </w:pPr>
    </w:p>
    <w:p w14:paraId="7CD319E4" w14:textId="13D5899F" w:rsidR="00782E39" w:rsidRDefault="00B26F5A" w:rsidP="00FD205D">
      <w:pPr>
        <w:jc w:val="both"/>
        <w:rPr>
          <w:rFonts w:ascii="Arial" w:hAnsi="Arial" w:cs="Arial"/>
        </w:rPr>
      </w:pPr>
      <w:r>
        <w:rPr>
          <w:rFonts w:ascii="Arial" w:hAnsi="Arial" w:cs="Arial"/>
        </w:rPr>
        <w:t>Personal information</w:t>
      </w:r>
      <w:r w:rsidR="00873730">
        <w:rPr>
          <w:rFonts w:ascii="Arial" w:hAnsi="Arial" w:cs="Arial"/>
        </w:rPr>
        <w:t xml:space="preserve"> (i.e. name/ contact details)</w:t>
      </w:r>
      <w:r>
        <w:rPr>
          <w:rFonts w:ascii="Arial" w:hAnsi="Arial" w:cs="Arial"/>
        </w:rPr>
        <w:t xml:space="preserve"> </w:t>
      </w:r>
      <w:r w:rsidR="00782E39">
        <w:rPr>
          <w:rFonts w:ascii="Arial" w:hAnsi="Arial" w:cs="Arial"/>
        </w:rPr>
        <w:t>will be collected by partner organisations for the purposes of delivering their service or project.</w:t>
      </w:r>
    </w:p>
    <w:p w14:paraId="7FCE8D2B" w14:textId="77777777" w:rsidR="00782E39" w:rsidRDefault="00782E39" w:rsidP="00FD205D">
      <w:pPr>
        <w:jc w:val="both"/>
        <w:rPr>
          <w:rFonts w:ascii="Arial" w:hAnsi="Arial" w:cs="Arial"/>
        </w:rPr>
      </w:pPr>
    </w:p>
    <w:p w14:paraId="38E08402" w14:textId="5423CF02" w:rsidR="002472B4" w:rsidRDefault="00782E39" w:rsidP="00FD205D">
      <w:pPr>
        <w:jc w:val="both"/>
        <w:rPr>
          <w:rFonts w:ascii="Arial" w:hAnsi="Arial" w:cs="Arial"/>
        </w:rPr>
      </w:pPr>
      <w:r>
        <w:rPr>
          <w:rFonts w:ascii="Arial" w:hAnsi="Arial" w:cs="Arial"/>
        </w:rPr>
        <w:t xml:space="preserve">Personal information </w:t>
      </w:r>
      <w:r w:rsidR="00B26F5A">
        <w:rPr>
          <w:rFonts w:ascii="Arial" w:hAnsi="Arial" w:cs="Arial"/>
        </w:rPr>
        <w:t xml:space="preserve">will be shared </w:t>
      </w:r>
      <w:r w:rsidR="002472B4">
        <w:rPr>
          <w:rFonts w:ascii="Arial" w:hAnsi="Arial" w:cs="Arial"/>
        </w:rPr>
        <w:t>to facilitate referrals to support services</w:t>
      </w:r>
      <w:r w:rsidR="00873730">
        <w:rPr>
          <w:rFonts w:ascii="Arial" w:hAnsi="Arial" w:cs="Arial"/>
        </w:rPr>
        <w:t xml:space="preserve"> with individuals</w:t>
      </w:r>
      <w:r w:rsidR="001A007B">
        <w:rPr>
          <w:rFonts w:ascii="Arial" w:hAnsi="Arial" w:cs="Arial"/>
        </w:rPr>
        <w:t>’</w:t>
      </w:r>
      <w:r w:rsidR="00873730">
        <w:rPr>
          <w:rFonts w:ascii="Arial" w:hAnsi="Arial" w:cs="Arial"/>
        </w:rPr>
        <w:t xml:space="preserve"> consent</w:t>
      </w:r>
      <w:r w:rsidR="002472B4">
        <w:rPr>
          <w:rFonts w:ascii="Arial" w:hAnsi="Arial" w:cs="Arial"/>
        </w:rPr>
        <w:t xml:space="preserve">.   This can be done in </w:t>
      </w:r>
      <w:r w:rsidR="001A007B">
        <w:rPr>
          <w:rFonts w:ascii="Arial" w:hAnsi="Arial" w:cs="Arial"/>
        </w:rPr>
        <w:t>several</w:t>
      </w:r>
      <w:r w:rsidR="002472B4">
        <w:rPr>
          <w:rFonts w:ascii="Arial" w:hAnsi="Arial" w:cs="Arial"/>
        </w:rPr>
        <w:t xml:space="preserve"> ways</w:t>
      </w:r>
      <w:r w:rsidR="001A007B">
        <w:rPr>
          <w:rFonts w:ascii="Arial" w:hAnsi="Arial" w:cs="Arial"/>
        </w:rPr>
        <w:t>:</w:t>
      </w:r>
    </w:p>
    <w:p w14:paraId="7048A984" w14:textId="3B0A2838" w:rsidR="00F264EF" w:rsidRDefault="002472B4" w:rsidP="002472B4">
      <w:pPr>
        <w:pStyle w:val="ListParagraph"/>
        <w:numPr>
          <w:ilvl w:val="0"/>
          <w:numId w:val="7"/>
        </w:numPr>
        <w:jc w:val="both"/>
        <w:rPr>
          <w:rFonts w:ascii="Arial" w:hAnsi="Arial" w:cs="Arial"/>
        </w:rPr>
      </w:pPr>
      <w:r>
        <w:rPr>
          <w:rFonts w:ascii="Arial" w:hAnsi="Arial" w:cs="Arial"/>
        </w:rPr>
        <w:t>Refe</w:t>
      </w:r>
      <w:r w:rsidR="00F264EF">
        <w:rPr>
          <w:rFonts w:ascii="Arial" w:hAnsi="Arial" w:cs="Arial"/>
        </w:rPr>
        <w:t>r</w:t>
      </w:r>
      <w:r>
        <w:rPr>
          <w:rFonts w:ascii="Arial" w:hAnsi="Arial" w:cs="Arial"/>
        </w:rPr>
        <w:t xml:space="preserve">ral through </w:t>
      </w:r>
      <w:r w:rsidR="00F264EF">
        <w:rPr>
          <w:rFonts w:ascii="Arial" w:hAnsi="Arial" w:cs="Arial"/>
        </w:rPr>
        <w:t xml:space="preserve">the </w:t>
      </w:r>
      <w:r w:rsidR="00F264EF" w:rsidRPr="6191F1EF">
        <w:rPr>
          <w:rFonts w:ascii="Arial" w:hAnsi="Arial" w:cs="Arial"/>
        </w:rPr>
        <w:t>The</w:t>
      </w:r>
      <w:r w:rsidR="006A09FA" w:rsidRPr="6191F1EF">
        <w:rPr>
          <w:rFonts w:ascii="Arial" w:hAnsi="Arial" w:cs="Arial"/>
        </w:rPr>
        <w:t>seus</w:t>
      </w:r>
      <w:r w:rsidR="00F264EF">
        <w:rPr>
          <w:rFonts w:ascii="Arial" w:hAnsi="Arial" w:cs="Arial"/>
        </w:rPr>
        <w:t xml:space="preserve"> platform attached to the Links for Life digital platform.</w:t>
      </w:r>
    </w:p>
    <w:p w14:paraId="157C797E" w14:textId="15D55836" w:rsidR="00F264EF" w:rsidRDefault="00F264EF" w:rsidP="002472B4">
      <w:pPr>
        <w:pStyle w:val="ListParagraph"/>
        <w:numPr>
          <w:ilvl w:val="0"/>
          <w:numId w:val="7"/>
        </w:numPr>
        <w:jc w:val="both"/>
        <w:rPr>
          <w:rFonts w:ascii="Arial" w:hAnsi="Arial" w:cs="Arial"/>
        </w:rPr>
      </w:pPr>
      <w:r>
        <w:rPr>
          <w:rFonts w:ascii="Arial" w:hAnsi="Arial" w:cs="Arial"/>
        </w:rPr>
        <w:lastRenderedPageBreak/>
        <w:t xml:space="preserve">Sharing contact information via email or telephone </w:t>
      </w:r>
      <w:r w:rsidR="00873730" w:rsidRPr="6191F1EF">
        <w:rPr>
          <w:rFonts w:ascii="Arial" w:hAnsi="Arial" w:cs="Arial"/>
        </w:rPr>
        <w:t>i</w:t>
      </w:r>
      <w:r w:rsidR="009264DC" w:rsidRPr="6191F1EF">
        <w:rPr>
          <w:rFonts w:ascii="Arial" w:hAnsi="Arial" w:cs="Arial"/>
        </w:rPr>
        <w:t>f</w:t>
      </w:r>
      <w:r w:rsidR="00873730">
        <w:rPr>
          <w:rFonts w:ascii="Arial" w:hAnsi="Arial" w:cs="Arial"/>
        </w:rPr>
        <w:t xml:space="preserve"> services indicate preferred method of contact. </w:t>
      </w:r>
    </w:p>
    <w:p w14:paraId="70586A26" w14:textId="579E5400" w:rsidR="00B47F40" w:rsidRDefault="00B47F40" w:rsidP="002472B4">
      <w:pPr>
        <w:pStyle w:val="ListParagraph"/>
        <w:numPr>
          <w:ilvl w:val="0"/>
          <w:numId w:val="7"/>
        </w:numPr>
        <w:jc w:val="both"/>
        <w:rPr>
          <w:rFonts w:ascii="Arial" w:hAnsi="Arial" w:cs="Arial"/>
        </w:rPr>
      </w:pPr>
      <w:r>
        <w:rPr>
          <w:rFonts w:ascii="Arial" w:hAnsi="Arial" w:cs="Arial"/>
        </w:rPr>
        <w:t xml:space="preserve">Signposting to individual organisations referral pathways (i.e. GPA </w:t>
      </w:r>
      <w:r w:rsidR="00A01874">
        <w:rPr>
          <w:rFonts w:ascii="Arial" w:hAnsi="Arial" w:cs="Arial"/>
        </w:rPr>
        <w:t>Social Prescribing self</w:t>
      </w:r>
      <w:r w:rsidR="6AD838B1" w:rsidRPr="6191F1EF">
        <w:rPr>
          <w:rFonts w:ascii="Arial" w:hAnsi="Arial" w:cs="Arial"/>
        </w:rPr>
        <w:t>-</w:t>
      </w:r>
      <w:r w:rsidR="00A01874">
        <w:rPr>
          <w:rFonts w:ascii="Arial" w:hAnsi="Arial" w:cs="Arial"/>
        </w:rPr>
        <w:t>referral form held on their website)</w:t>
      </w:r>
    </w:p>
    <w:p w14:paraId="436E00F6" w14:textId="05D785A9" w:rsidR="00511BEB" w:rsidRPr="00511BEB" w:rsidRDefault="00511BEB" w:rsidP="00511BEB">
      <w:pPr>
        <w:jc w:val="both"/>
        <w:rPr>
          <w:rFonts w:ascii="Arial" w:hAnsi="Arial" w:cs="Arial"/>
        </w:rPr>
      </w:pPr>
    </w:p>
    <w:p w14:paraId="0A409623" w14:textId="77777777" w:rsidR="00873730" w:rsidRDefault="00873730" w:rsidP="007F15BA">
      <w:pPr>
        <w:ind w:left="360"/>
        <w:jc w:val="both"/>
        <w:rPr>
          <w:rFonts w:ascii="Arial" w:hAnsi="Arial" w:cs="Arial"/>
        </w:rPr>
      </w:pPr>
    </w:p>
    <w:p w14:paraId="72411803" w14:textId="3F698C81" w:rsidR="007F15BA" w:rsidRDefault="007F15BA" w:rsidP="007F15BA">
      <w:pPr>
        <w:ind w:left="360"/>
        <w:jc w:val="both"/>
        <w:rPr>
          <w:rFonts w:ascii="Arial" w:hAnsi="Arial" w:cs="Arial"/>
        </w:rPr>
      </w:pPr>
      <w:r>
        <w:rPr>
          <w:rFonts w:ascii="Arial" w:hAnsi="Arial" w:cs="Arial"/>
        </w:rPr>
        <w:t>For the purposes of</w:t>
      </w:r>
      <w:r w:rsidR="00C05853">
        <w:rPr>
          <w:rFonts w:ascii="Arial" w:hAnsi="Arial" w:cs="Arial"/>
        </w:rPr>
        <w:t xml:space="preserve"> referring an individual the following </w:t>
      </w:r>
      <w:r w:rsidR="00F40AF6">
        <w:rPr>
          <w:rFonts w:ascii="Arial" w:hAnsi="Arial" w:cs="Arial"/>
        </w:rPr>
        <w:t>w</w:t>
      </w:r>
      <w:r w:rsidR="00C05853">
        <w:rPr>
          <w:rFonts w:ascii="Arial" w:hAnsi="Arial" w:cs="Arial"/>
        </w:rPr>
        <w:t>ould be shared</w:t>
      </w:r>
      <w:r w:rsidR="00F71ECB">
        <w:rPr>
          <w:rFonts w:ascii="Arial" w:hAnsi="Arial" w:cs="Arial"/>
        </w:rPr>
        <w:t xml:space="preserve">, </w:t>
      </w:r>
      <w:r w:rsidR="00315A50">
        <w:rPr>
          <w:rFonts w:ascii="Arial" w:hAnsi="Arial" w:cs="Arial"/>
        </w:rPr>
        <w:t>depending on the nature of the referral and the target organisation concerned</w:t>
      </w:r>
    </w:p>
    <w:p w14:paraId="68B7A518" w14:textId="77777777" w:rsidR="00C05853" w:rsidRPr="00FD205D" w:rsidRDefault="00C05853" w:rsidP="00C05853">
      <w:pPr>
        <w:jc w:val="both"/>
        <w:rPr>
          <w:rFonts w:ascii="Arial" w:hAnsi="Arial" w:cs="Arial"/>
        </w:rPr>
      </w:pPr>
    </w:p>
    <w:p w14:paraId="68457FBB" w14:textId="77777777" w:rsidR="00C05853" w:rsidRPr="000031B5" w:rsidRDefault="00C05853" w:rsidP="00C05853">
      <w:pPr>
        <w:pStyle w:val="ListParagraph"/>
        <w:numPr>
          <w:ilvl w:val="0"/>
          <w:numId w:val="4"/>
        </w:numPr>
        <w:jc w:val="both"/>
        <w:rPr>
          <w:rFonts w:ascii="Arial" w:hAnsi="Arial" w:cs="Arial"/>
        </w:rPr>
      </w:pPr>
      <w:r w:rsidRPr="000031B5">
        <w:rPr>
          <w:rFonts w:ascii="Arial" w:hAnsi="Arial" w:cs="Arial"/>
        </w:rPr>
        <w:t>Name</w:t>
      </w:r>
    </w:p>
    <w:p w14:paraId="4D4205FE" w14:textId="77777777" w:rsidR="00C05853" w:rsidRPr="000031B5" w:rsidRDefault="00C05853" w:rsidP="00C05853">
      <w:pPr>
        <w:pStyle w:val="ListParagraph"/>
        <w:numPr>
          <w:ilvl w:val="0"/>
          <w:numId w:val="4"/>
        </w:numPr>
        <w:jc w:val="both"/>
        <w:rPr>
          <w:rFonts w:ascii="Arial" w:hAnsi="Arial" w:cs="Arial"/>
        </w:rPr>
      </w:pPr>
      <w:r w:rsidRPr="000031B5">
        <w:rPr>
          <w:rFonts w:ascii="Arial" w:hAnsi="Arial" w:cs="Arial"/>
        </w:rPr>
        <w:t>Address (including telephone and email where applicable)</w:t>
      </w:r>
    </w:p>
    <w:p w14:paraId="78ECD20A" w14:textId="77777777" w:rsidR="00C05853" w:rsidRPr="000031B5" w:rsidRDefault="00C05853" w:rsidP="00C05853">
      <w:pPr>
        <w:pStyle w:val="ListParagraph"/>
        <w:numPr>
          <w:ilvl w:val="0"/>
          <w:numId w:val="4"/>
        </w:numPr>
        <w:jc w:val="both"/>
        <w:rPr>
          <w:rFonts w:ascii="Arial" w:hAnsi="Arial" w:cs="Arial"/>
        </w:rPr>
      </w:pPr>
      <w:r w:rsidRPr="000031B5">
        <w:rPr>
          <w:rFonts w:ascii="Arial" w:hAnsi="Arial" w:cs="Arial"/>
        </w:rPr>
        <w:t>Involved professionals</w:t>
      </w:r>
    </w:p>
    <w:p w14:paraId="3042B1A2" w14:textId="77777777" w:rsidR="00C05853" w:rsidRPr="000031B5" w:rsidRDefault="00C05853" w:rsidP="00C05853">
      <w:pPr>
        <w:pStyle w:val="ListParagraph"/>
        <w:numPr>
          <w:ilvl w:val="0"/>
          <w:numId w:val="4"/>
        </w:numPr>
        <w:jc w:val="both"/>
        <w:rPr>
          <w:rFonts w:ascii="Arial" w:hAnsi="Arial" w:cs="Arial"/>
        </w:rPr>
      </w:pPr>
      <w:r>
        <w:rPr>
          <w:rFonts w:ascii="Arial" w:hAnsi="Arial" w:cs="Arial"/>
        </w:rPr>
        <w:t>High level summary of additional needs</w:t>
      </w:r>
    </w:p>
    <w:p w14:paraId="09A57231" w14:textId="77777777" w:rsidR="00C05853" w:rsidRPr="000031B5" w:rsidRDefault="00C05853" w:rsidP="00C05853">
      <w:pPr>
        <w:pStyle w:val="ListParagraph"/>
        <w:numPr>
          <w:ilvl w:val="0"/>
          <w:numId w:val="4"/>
        </w:numPr>
        <w:jc w:val="both"/>
        <w:rPr>
          <w:rFonts w:ascii="Arial" w:hAnsi="Arial" w:cs="Arial"/>
        </w:rPr>
      </w:pPr>
      <w:r w:rsidRPr="000031B5">
        <w:rPr>
          <w:rFonts w:ascii="Arial" w:hAnsi="Arial" w:cs="Arial"/>
        </w:rPr>
        <w:t>DoB</w:t>
      </w:r>
    </w:p>
    <w:p w14:paraId="2B1A6937" w14:textId="77777777" w:rsidR="00C05853" w:rsidRPr="000031B5" w:rsidRDefault="00C05853" w:rsidP="00C05853">
      <w:pPr>
        <w:pStyle w:val="ListParagraph"/>
        <w:numPr>
          <w:ilvl w:val="0"/>
          <w:numId w:val="4"/>
        </w:numPr>
        <w:jc w:val="both"/>
        <w:rPr>
          <w:rFonts w:ascii="Arial" w:hAnsi="Arial" w:cs="Arial"/>
        </w:rPr>
      </w:pPr>
      <w:r w:rsidRPr="000031B5">
        <w:rPr>
          <w:rFonts w:ascii="Arial" w:hAnsi="Arial" w:cs="Arial"/>
        </w:rPr>
        <w:t>Age</w:t>
      </w:r>
    </w:p>
    <w:p w14:paraId="2F432B4A" w14:textId="77777777" w:rsidR="00C05853" w:rsidRDefault="00C05853" w:rsidP="00C05853">
      <w:pPr>
        <w:pStyle w:val="ListParagraph"/>
        <w:numPr>
          <w:ilvl w:val="0"/>
          <w:numId w:val="4"/>
        </w:numPr>
        <w:jc w:val="both"/>
        <w:rPr>
          <w:rFonts w:ascii="Arial" w:hAnsi="Arial" w:cs="Arial"/>
        </w:rPr>
      </w:pPr>
      <w:r w:rsidRPr="000031B5">
        <w:rPr>
          <w:rFonts w:ascii="Arial" w:hAnsi="Arial" w:cs="Arial"/>
        </w:rPr>
        <w:t>Gender</w:t>
      </w:r>
    </w:p>
    <w:p w14:paraId="2DBEEBC1" w14:textId="7083C6A5" w:rsidR="00E11EF9" w:rsidRDefault="00E11EF9" w:rsidP="00C05853">
      <w:pPr>
        <w:pStyle w:val="ListParagraph"/>
        <w:numPr>
          <w:ilvl w:val="0"/>
          <w:numId w:val="4"/>
        </w:numPr>
        <w:jc w:val="both"/>
        <w:rPr>
          <w:rFonts w:ascii="Arial" w:hAnsi="Arial" w:cs="Arial"/>
        </w:rPr>
      </w:pPr>
      <w:r>
        <w:rPr>
          <w:rFonts w:ascii="Arial" w:hAnsi="Arial" w:cs="Arial"/>
        </w:rPr>
        <w:t>Feedback on interaction levels with service providers.</w:t>
      </w:r>
    </w:p>
    <w:p w14:paraId="5FC4A0DE" w14:textId="77777777" w:rsidR="00E11EF9" w:rsidRDefault="00E11EF9" w:rsidP="00E11EF9">
      <w:pPr>
        <w:jc w:val="both"/>
        <w:rPr>
          <w:rFonts w:ascii="Arial" w:hAnsi="Arial" w:cs="Arial"/>
        </w:rPr>
      </w:pPr>
    </w:p>
    <w:p w14:paraId="6561BD92" w14:textId="20974629" w:rsidR="00E11EF9" w:rsidRDefault="001513B2" w:rsidP="00E11EF9">
      <w:pPr>
        <w:jc w:val="both"/>
        <w:rPr>
          <w:rFonts w:ascii="Arial" w:hAnsi="Arial" w:cs="Arial"/>
        </w:rPr>
      </w:pPr>
      <w:r>
        <w:rPr>
          <w:rFonts w:ascii="Arial" w:hAnsi="Arial" w:cs="Arial"/>
        </w:rPr>
        <w:t>If referrals are made on behalf of an individual (i.e</w:t>
      </w:r>
      <w:r w:rsidR="1381C3A4" w:rsidRPr="6191F1EF">
        <w:rPr>
          <w:rFonts w:ascii="Arial" w:hAnsi="Arial" w:cs="Arial"/>
        </w:rPr>
        <w:t>.</w:t>
      </w:r>
      <w:r>
        <w:rPr>
          <w:rFonts w:ascii="Arial" w:hAnsi="Arial" w:cs="Arial"/>
        </w:rPr>
        <w:t xml:space="preserve"> via a link worker / case worker) the</w:t>
      </w:r>
      <w:r w:rsidR="00160EC8">
        <w:rPr>
          <w:rFonts w:ascii="Arial" w:hAnsi="Arial" w:cs="Arial"/>
        </w:rPr>
        <w:t xml:space="preserve"> referrers name, contact details will be shared with the service provider.</w:t>
      </w:r>
    </w:p>
    <w:p w14:paraId="483BC8B5" w14:textId="77777777" w:rsidR="00F40AF6" w:rsidRPr="00D92E28" w:rsidRDefault="00F40AF6" w:rsidP="2454F4BD">
      <w:pPr>
        <w:jc w:val="both"/>
        <w:rPr>
          <w:rFonts w:ascii="Arial" w:hAnsi="Arial" w:cs="Arial"/>
        </w:rPr>
      </w:pPr>
    </w:p>
    <w:p w14:paraId="4D01DF85" w14:textId="2F8EC013" w:rsidR="69112AA7" w:rsidRDefault="69112AA7" w:rsidP="609BEFC4">
      <w:pPr>
        <w:jc w:val="both"/>
        <w:rPr>
          <w:rFonts w:ascii="Arial" w:hAnsi="Arial" w:cs="Arial"/>
        </w:rPr>
      </w:pPr>
      <w:r w:rsidRPr="609BEFC4">
        <w:rPr>
          <w:rFonts w:ascii="Arial" w:hAnsi="Arial" w:cs="Arial"/>
        </w:rPr>
        <w:t>The following privacy information is shared at point of referral.</w:t>
      </w:r>
    </w:p>
    <w:p w14:paraId="7E0A7E8F" w14:textId="13EC6F32" w:rsidR="204D71BF" w:rsidRDefault="00DD6333" w:rsidP="609BEFC4">
      <w:pPr>
        <w:jc w:val="both"/>
        <w:rPr>
          <w:rFonts w:ascii="Arial" w:eastAsia="Arial" w:hAnsi="Arial" w:cs="Arial"/>
        </w:rPr>
      </w:pPr>
      <w:hyperlink r:id="rId12">
        <w:r w:rsidR="204D71BF" w:rsidRPr="609BEFC4">
          <w:rPr>
            <w:rStyle w:val="Hyperlink"/>
            <w:rFonts w:ascii="Arial" w:eastAsia="Arial" w:hAnsi="Arial" w:cs="Arial"/>
          </w:rPr>
          <w:t>Sunderland Links for Life (theseus.uk)</w:t>
        </w:r>
      </w:hyperlink>
    </w:p>
    <w:p w14:paraId="234E5F81" w14:textId="3E28D7C2" w:rsidR="2454F4BD" w:rsidRDefault="2454F4BD" w:rsidP="2454F4BD">
      <w:pPr>
        <w:jc w:val="both"/>
        <w:rPr>
          <w:rFonts w:ascii="Arial" w:hAnsi="Arial" w:cs="Arial"/>
          <w:u w:val="single"/>
        </w:rPr>
      </w:pPr>
    </w:p>
    <w:p w14:paraId="6AFDBC79" w14:textId="13F67763" w:rsidR="2454F4BD" w:rsidRDefault="2454F4BD" w:rsidP="2454F4BD">
      <w:pPr>
        <w:jc w:val="both"/>
        <w:rPr>
          <w:rFonts w:ascii="Arial" w:hAnsi="Arial" w:cs="Arial"/>
          <w:u w:val="single"/>
        </w:rPr>
      </w:pPr>
    </w:p>
    <w:p w14:paraId="2E3D10D2" w14:textId="78CA163A" w:rsidR="00F40AF6" w:rsidRPr="00D92E28" w:rsidRDefault="00F40AF6" w:rsidP="00E11EF9">
      <w:pPr>
        <w:jc w:val="both"/>
        <w:rPr>
          <w:rFonts w:ascii="Arial" w:hAnsi="Arial" w:cs="Arial"/>
          <w:u w:val="single"/>
        </w:rPr>
      </w:pPr>
      <w:r w:rsidRPr="00D92E28">
        <w:rPr>
          <w:rFonts w:ascii="Arial" w:hAnsi="Arial" w:cs="Arial"/>
          <w:u w:val="single"/>
        </w:rPr>
        <w:t>Organisational Information</w:t>
      </w:r>
    </w:p>
    <w:p w14:paraId="78582606" w14:textId="77777777" w:rsidR="00C05853" w:rsidRDefault="00C05853" w:rsidP="00B77E40">
      <w:pPr>
        <w:jc w:val="both"/>
        <w:rPr>
          <w:rFonts w:ascii="Arial" w:hAnsi="Arial" w:cs="Arial"/>
        </w:rPr>
      </w:pPr>
    </w:p>
    <w:p w14:paraId="06376A58" w14:textId="416F941F" w:rsidR="00B77E40" w:rsidRDefault="00B77E40" w:rsidP="00B77E40">
      <w:pPr>
        <w:jc w:val="both"/>
        <w:rPr>
          <w:rFonts w:ascii="Arial" w:hAnsi="Arial" w:cs="Arial"/>
        </w:rPr>
      </w:pPr>
      <w:r>
        <w:rPr>
          <w:rFonts w:ascii="Arial" w:hAnsi="Arial" w:cs="Arial"/>
        </w:rPr>
        <w:t>For the purposes of advertising and promoting the service offer the following information may be shared</w:t>
      </w:r>
      <w:r w:rsidR="00564B90">
        <w:rPr>
          <w:rFonts w:ascii="Arial" w:hAnsi="Arial" w:cs="Arial"/>
        </w:rPr>
        <w:t xml:space="preserve"> –</w:t>
      </w:r>
    </w:p>
    <w:p w14:paraId="1D4B5B6B" w14:textId="77777777" w:rsidR="00564B90" w:rsidRDefault="00564B90" w:rsidP="00B77E40">
      <w:pPr>
        <w:jc w:val="both"/>
        <w:rPr>
          <w:rFonts w:ascii="Arial" w:hAnsi="Arial" w:cs="Arial"/>
        </w:rPr>
      </w:pPr>
    </w:p>
    <w:p w14:paraId="6D211624" w14:textId="3841DFA5" w:rsidR="00564B90" w:rsidRPr="00E07E92" w:rsidRDefault="00B77E40" w:rsidP="6191F1EF">
      <w:pPr>
        <w:pStyle w:val="ListParagraph"/>
        <w:numPr>
          <w:ilvl w:val="0"/>
          <w:numId w:val="8"/>
        </w:numPr>
        <w:jc w:val="both"/>
        <w:rPr>
          <w:rFonts w:ascii="Arial" w:hAnsi="Arial" w:cs="Arial"/>
        </w:rPr>
      </w:pPr>
      <w:r w:rsidRPr="00E07E92">
        <w:rPr>
          <w:rFonts w:ascii="Arial" w:hAnsi="Arial" w:cs="Arial"/>
        </w:rPr>
        <w:t>Organisation name</w:t>
      </w:r>
    </w:p>
    <w:p w14:paraId="1976A2A1" w14:textId="3D72C0C9" w:rsidR="005935D7" w:rsidRPr="00E07E92" w:rsidRDefault="005935D7" w:rsidP="6191F1EF">
      <w:pPr>
        <w:pStyle w:val="ListParagraph"/>
        <w:numPr>
          <w:ilvl w:val="0"/>
          <w:numId w:val="8"/>
        </w:numPr>
        <w:jc w:val="both"/>
        <w:rPr>
          <w:rFonts w:ascii="Arial" w:hAnsi="Arial" w:cs="Arial"/>
        </w:rPr>
      </w:pPr>
      <w:r w:rsidRPr="00E07E92">
        <w:rPr>
          <w:rFonts w:ascii="Arial" w:hAnsi="Arial" w:cs="Arial"/>
        </w:rPr>
        <w:t>Outline of service/s offered</w:t>
      </w:r>
    </w:p>
    <w:p w14:paraId="77A50A3C" w14:textId="46912B7B" w:rsidR="005935D7" w:rsidRPr="008D7BC3" w:rsidRDefault="005935D7" w:rsidP="6191F1EF">
      <w:pPr>
        <w:pStyle w:val="ListParagraph"/>
        <w:numPr>
          <w:ilvl w:val="0"/>
          <w:numId w:val="8"/>
        </w:numPr>
        <w:jc w:val="both"/>
        <w:rPr>
          <w:rFonts w:ascii="Arial" w:hAnsi="Arial" w:cs="Arial"/>
        </w:rPr>
      </w:pPr>
      <w:r w:rsidRPr="6191F1EF">
        <w:rPr>
          <w:rFonts w:ascii="Arial" w:hAnsi="Arial" w:cs="Arial"/>
        </w:rPr>
        <w:t>C</w:t>
      </w:r>
      <w:r w:rsidR="00770D1E" w:rsidRPr="6191F1EF">
        <w:rPr>
          <w:rFonts w:ascii="Arial" w:hAnsi="Arial" w:cs="Arial"/>
        </w:rPr>
        <w:t xml:space="preserve">ontact details.  </w:t>
      </w:r>
    </w:p>
    <w:p w14:paraId="76D398FD" w14:textId="77777777" w:rsidR="008D7BC3" w:rsidRDefault="008D7BC3" w:rsidP="00B77E40">
      <w:pPr>
        <w:jc w:val="both"/>
        <w:rPr>
          <w:rFonts w:ascii="Arial" w:hAnsi="Arial" w:cs="Arial"/>
        </w:rPr>
      </w:pPr>
    </w:p>
    <w:p w14:paraId="7E6B0FC0" w14:textId="35EA4130" w:rsidR="00770D1E" w:rsidRDefault="00770D1E" w:rsidP="00B77E40">
      <w:pPr>
        <w:jc w:val="both"/>
        <w:rPr>
          <w:rFonts w:ascii="Arial" w:hAnsi="Arial" w:cs="Arial"/>
        </w:rPr>
      </w:pPr>
      <w:r>
        <w:rPr>
          <w:rFonts w:ascii="Arial" w:hAnsi="Arial" w:cs="Arial"/>
        </w:rPr>
        <w:t>It will be the decision of each organisation</w:t>
      </w:r>
      <w:r w:rsidR="005D230D">
        <w:rPr>
          <w:rFonts w:ascii="Arial" w:hAnsi="Arial" w:cs="Arial"/>
        </w:rPr>
        <w:t xml:space="preserve"> whether the details shared on the public platform are organisational level or </w:t>
      </w:r>
      <w:r w:rsidR="00561A89">
        <w:rPr>
          <w:rFonts w:ascii="Arial" w:hAnsi="Arial" w:cs="Arial"/>
        </w:rPr>
        <w:t>appointed individuals contact details.</w:t>
      </w:r>
    </w:p>
    <w:p w14:paraId="3C030286" w14:textId="77777777" w:rsidR="005E68C4" w:rsidRDefault="005E68C4" w:rsidP="00B77E40">
      <w:pPr>
        <w:jc w:val="both"/>
        <w:rPr>
          <w:rFonts w:ascii="Arial" w:hAnsi="Arial" w:cs="Arial"/>
        </w:rPr>
      </w:pPr>
    </w:p>
    <w:p w14:paraId="2FD9F5A0" w14:textId="486829C6" w:rsidR="005E68C4" w:rsidRDefault="005E68C4" w:rsidP="00B77E40">
      <w:pPr>
        <w:jc w:val="both"/>
        <w:rPr>
          <w:rFonts w:ascii="Arial" w:hAnsi="Arial" w:cs="Arial"/>
        </w:rPr>
      </w:pPr>
      <w:r>
        <w:rPr>
          <w:rFonts w:ascii="Arial" w:hAnsi="Arial" w:cs="Arial"/>
        </w:rPr>
        <w:t>Within the members area (not</w:t>
      </w:r>
      <w:r w:rsidR="00511BEB">
        <w:rPr>
          <w:rFonts w:ascii="Arial" w:hAnsi="Arial" w:cs="Arial"/>
        </w:rPr>
        <w:t xml:space="preserve"> </w:t>
      </w:r>
      <w:r w:rsidR="4A2AAB4A" w:rsidRPr="6191F1EF">
        <w:rPr>
          <w:rFonts w:ascii="Arial" w:hAnsi="Arial" w:cs="Arial"/>
        </w:rPr>
        <w:t>publicly</w:t>
      </w:r>
      <w:r>
        <w:rPr>
          <w:rFonts w:ascii="Arial" w:hAnsi="Arial" w:cs="Arial"/>
        </w:rPr>
        <w:t xml:space="preserve"> available but viable to member organisations of Links for Life Sunderland) the </w:t>
      </w:r>
      <w:r w:rsidR="00EA2E79">
        <w:rPr>
          <w:rFonts w:ascii="Arial" w:hAnsi="Arial" w:cs="Arial"/>
        </w:rPr>
        <w:t>following information may be shared</w:t>
      </w:r>
      <w:r w:rsidR="008D7BC3">
        <w:rPr>
          <w:rFonts w:ascii="Arial" w:hAnsi="Arial" w:cs="Arial"/>
        </w:rPr>
        <w:t xml:space="preserve"> -</w:t>
      </w:r>
    </w:p>
    <w:p w14:paraId="4E17942F" w14:textId="134B42D1" w:rsidR="00EA2E79" w:rsidRPr="00D92E28" w:rsidRDefault="00EA2E79" w:rsidP="00F40AF6">
      <w:pPr>
        <w:pStyle w:val="ListParagraph"/>
        <w:numPr>
          <w:ilvl w:val="0"/>
          <w:numId w:val="8"/>
        </w:numPr>
        <w:jc w:val="both"/>
        <w:rPr>
          <w:rFonts w:ascii="Arial" w:hAnsi="Arial" w:cs="Arial"/>
        </w:rPr>
      </w:pPr>
      <w:r>
        <w:rPr>
          <w:rFonts w:ascii="Arial" w:hAnsi="Arial" w:cs="Arial"/>
        </w:rPr>
        <w:t xml:space="preserve">Contact details </w:t>
      </w:r>
      <w:r w:rsidR="0090640A">
        <w:rPr>
          <w:rFonts w:ascii="Arial" w:hAnsi="Arial" w:cs="Arial"/>
        </w:rPr>
        <w:t xml:space="preserve">and </w:t>
      </w:r>
      <w:r>
        <w:rPr>
          <w:rFonts w:ascii="Arial" w:hAnsi="Arial" w:cs="Arial"/>
        </w:rPr>
        <w:t xml:space="preserve">associated with role within member </w:t>
      </w:r>
      <w:r w:rsidR="0090640A">
        <w:rPr>
          <w:rFonts w:ascii="Arial" w:hAnsi="Arial" w:cs="Arial"/>
        </w:rPr>
        <w:t>organisatio</w:t>
      </w:r>
      <w:r w:rsidR="0090640A" w:rsidRPr="00D92E28">
        <w:rPr>
          <w:rFonts w:ascii="Arial" w:hAnsi="Arial" w:cs="Arial"/>
        </w:rPr>
        <w:t>n.</w:t>
      </w:r>
    </w:p>
    <w:p w14:paraId="3E0D6446" w14:textId="4F93EFEB" w:rsidR="0090640A" w:rsidRDefault="0090640A" w:rsidP="00E07E92">
      <w:pPr>
        <w:pStyle w:val="ListParagraph"/>
        <w:numPr>
          <w:ilvl w:val="0"/>
          <w:numId w:val="8"/>
        </w:numPr>
        <w:jc w:val="both"/>
        <w:rPr>
          <w:rFonts w:ascii="Arial" w:hAnsi="Arial" w:cs="Arial"/>
        </w:rPr>
      </w:pPr>
      <w:r>
        <w:rPr>
          <w:rFonts w:ascii="Arial" w:hAnsi="Arial" w:cs="Arial"/>
        </w:rPr>
        <w:t>Organisational details (</w:t>
      </w:r>
      <w:r w:rsidR="003E6D2B">
        <w:rPr>
          <w:rFonts w:ascii="Arial" w:hAnsi="Arial" w:cs="Arial"/>
        </w:rPr>
        <w:t xml:space="preserve">service/s offered, </w:t>
      </w:r>
      <w:r>
        <w:rPr>
          <w:rFonts w:ascii="Arial" w:hAnsi="Arial" w:cs="Arial"/>
        </w:rPr>
        <w:t>contact details).</w:t>
      </w:r>
    </w:p>
    <w:p w14:paraId="22B07246" w14:textId="77777777" w:rsidR="0090640A" w:rsidRDefault="0090640A" w:rsidP="00B77E40">
      <w:pPr>
        <w:jc w:val="both"/>
        <w:rPr>
          <w:rFonts w:ascii="Arial" w:hAnsi="Arial" w:cs="Arial"/>
        </w:rPr>
      </w:pPr>
    </w:p>
    <w:p w14:paraId="64B497B9" w14:textId="3D121F61" w:rsidR="00F40AF6" w:rsidRPr="00D92E28" w:rsidRDefault="00F40AF6" w:rsidP="00B77E40">
      <w:pPr>
        <w:jc w:val="both"/>
        <w:rPr>
          <w:rFonts w:ascii="Arial" w:hAnsi="Arial" w:cs="Arial"/>
          <w:u w:val="single"/>
        </w:rPr>
      </w:pPr>
      <w:r w:rsidRPr="00D92E28">
        <w:rPr>
          <w:rFonts w:ascii="Arial" w:hAnsi="Arial" w:cs="Arial"/>
          <w:u w:val="single"/>
        </w:rPr>
        <w:t xml:space="preserve">Performance Management &amp; Evaluation </w:t>
      </w:r>
    </w:p>
    <w:p w14:paraId="3F68DA0A" w14:textId="77777777" w:rsidR="00F40AF6" w:rsidRPr="00D92E28" w:rsidRDefault="00F40AF6" w:rsidP="00B77E40">
      <w:pPr>
        <w:jc w:val="both"/>
        <w:rPr>
          <w:rFonts w:ascii="Arial" w:hAnsi="Arial" w:cs="Arial"/>
          <w:u w:val="single"/>
        </w:rPr>
      </w:pPr>
    </w:p>
    <w:p w14:paraId="0CC8410B" w14:textId="43F314FA" w:rsidR="0090640A" w:rsidRDefault="004E4B17" w:rsidP="00B77E40">
      <w:pPr>
        <w:jc w:val="both"/>
        <w:rPr>
          <w:rFonts w:ascii="Arial" w:hAnsi="Arial" w:cs="Arial"/>
        </w:rPr>
      </w:pPr>
      <w:r>
        <w:rPr>
          <w:rFonts w:ascii="Arial" w:hAnsi="Arial" w:cs="Arial"/>
        </w:rPr>
        <w:t>For the purpose of performance management</w:t>
      </w:r>
      <w:r w:rsidR="00782E39">
        <w:rPr>
          <w:rFonts w:ascii="Arial" w:hAnsi="Arial" w:cs="Arial"/>
        </w:rPr>
        <w:t>, evaluation</w:t>
      </w:r>
      <w:r w:rsidR="00762077">
        <w:rPr>
          <w:rFonts w:ascii="Arial" w:hAnsi="Arial" w:cs="Arial"/>
        </w:rPr>
        <w:t xml:space="preserve"> and shared information it is anticipated that this would be </w:t>
      </w:r>
      <w:r w:rsidR="00620568">
        <w:rPr>
          <w:rFonts w:ascii="Arial" w:hAnsi="Arial" w:cs="Arial"/>
        </w:rPr>
        <w:t>amalgamated data sets, not assigned to individuals</w:t>
      </w:r>
      <w:r w:rsidR="00AB2CC5">
        <w:rPr>
          <w:rFonts w:ascii="Arial" w:hAnsi="Arial" w:cs="Arial"/>
        </w:rPr>
        <w:t xml:space="preserve">.  </w:t>
      </w:r>
      <w:r w:rsidR="00AB2CC5">
        <w:rPr>
          <w:rFonts w:ascii="Arial" w:hAnsi="Arial" w:cs="Arial"/>
        </w:rPr>
        <w:lastRenderedPageBreak/>
        <w:t>Examples may include amalgamated demographical information</w:t>
      </w:r>
      <w:r w:rsidR="00D74AC7">
        <w:rPr>
          <w:rFonts w:ascii="Arial" w:hAnsi="Arial" w:cs="Arial"/>
        </w:rPr>
        <w:t xml:space="preserve"> including postcode level data.</w:t>
      </w:r>
      <w:r w:rsidR="00620568">
        <w:rPr>
          <w:rFonts w:ascii="Arial" w:hAnsi="Arial" w:cs="Arial"/>
        </w:rPr>
        <w:t xml:space="preserve"> </w:t>
      </w:r>
      <w:r w:rsidR="00D74AC7">
        <w:rPr>
          <w:rFonts w:ascii="Arial" w:hAnsi="Arial" w:cs="Arial"/>
        </w:rPr>
        <w:t xml:space="preserve">  </w:t>
      </w:r>
      <w:r w:rsidR="297D1DE3" w:rsidRPr="6191F1EF">
        <w:rPr>
          <w:rFonts w:ascii="Arial" w:hAnsi="Arial" w:cs="Arial"/>
        </w:rPr>
        <w:t>I</w:t>
      </w:r>
      <w:r w:rsidR="00736732">
        <w:rPr>
          <w:rFonts w:ascii="Arial" w:hAnsi="Arial" w:cs="Arial"/>
        </w:rPr>
        <w:t xml:space="preserve">ndividual level data </w:t>
      </w:r>
      <w:r w:rsidR="00736732" w:rsidRPr="6191F1EF">
        <w:rPr>
          <w:rFonts w:ascii="Arial" w:hAnsi="Arial" w:cs="Arial"/>
        </w:rPr>
        <w:t>w</w:t>
      </w:r>
      <w:r w:rsidR="7C8695D5" w:rsidRPr="6191F1EF">
        <w:rPr>
          <w:rFonts w:ascii="Arial" w:hAnsi="Arial" w:cs="Arial"/>
        </w:rPr>
        <w:t>ill not</w:t>
      </w:r>
      <w:r w:rsidR="00736732" w:rsidRPr="6191F1EF">
        <w:rPr>
          <w:rFonts w:ascii="Arial" w:hAnsi="Arial" w:cs="Arial"/>
        </w:rPr>
        <w:t xml:space="preserve"> </w:t>
      </w:r>
      <w:r w:rsidR="00736732">
        <w:rPr>
          <w:rFonts w:ascii="Arial" w:hAnsi="Arial" w:cs="Arial"/>
        </w:rPr>
        <w:t xml:space="preserve">be shared for </w:t>
      </w:r>
      <w:r w:rsidR="00736732" w:rsidRPr="6191F1EF">
        <w:rPr>
          <w:rFonts w:ascii="Arial" w:hAnsi="Arial" w:cs="Arial"/>
        </w:rPr>
        <w:t>th</w:t>
      </w:r>
      <w:r w:rsidR="0574CECE" w:rsidRPr="6191F1EF">
        <w:rPr>
          <w:rFonts w:ascii="Arial" w:hAnsi="Arial" w:cs="Arial"/>
        </w:rPr>
        <w:t xml:space="preserve">ese purposes. </w:t>
      </w:r>
      <w:r w:rsidR="00736732" w:rsidRPr="6191F1EF">
        <w:rPr>
          <w:rFonts w:ascii="Arial" w:hAnsi="Arial" w:cs="Arial"/>
        </w:rPr>
        <w:t xml:space="preserve"> </w:t>
      </w:r>
    </w:p>
    <w:p w14:paraId="3E2BC3B2" w14:textId="77777777" w:rsidR="00736732" w:rsidRDefault="00736732" w:rsidP="00B77E40">
      <w:pPr>
        <w:jc w:val="both"/>
        <w:rPr>
          <w:rFonts w:ascii="Arial" w:hAnsi="Arial" w:cs="Arial"/>
        </w:rPr>
      </w:pPr>
    </w:p>
    <w:p w14:paraId="7359A808" w14:textId="30E5C35E" w:rsidR="00736732" w:rsidRPr="007F15BA" w:rsidRDefault="00736732" w:rsidP="00B77E40">
      <w:pPr>
        <w:jc w:val="both"/>
        <w:rPr>
          <w:rFonts w:ascii="Arial" w:hAnsi="Arial" w:cs="Arial"/>
        </w:rPr>
      </w:pPr>
      <w:r>
        <w:rPr>
          <w:rFonts w:ascii="Arial" w:hAnsi="Arial" w:cs="Arial"/>
        </w:rPr>
        <w:t xml:space="preserve">For the purposes of evaluation, promotion and </w:t>
      </w:r>
      <w:r w:rsidR="001F390E">
        <w:rPr>
          <w:rFonts w:ascii="Arial" w:hAnsi="Arial" w:cs="Arial"/>
        </w:rPr>
        <w:t>impact demonstration individual case studies</w:t>
      </w:r>
      <w:r w:rsidR="00527BA8">
        <w:rPr>
          <w:rFonts w:ascii="Arial" w:hAnsi="Arial" w:cs="Arial"/>
        </w:rPr>
        <w:t xml:space="preserve"> / interviews etc</w:t>
      </w:r>
      <w:r w:rsidR="001F390E">
        <w:rPr>
          <w:rFonts w:ascii="Arial" w:hAnsi="Arial" w:cs="Arial"/>
        </w:rPr>
        <w:t xml:space="preserve"> may be sourced and shared with the partners.   </w:t>
      </w:r>
      <w:r w:rsidR="00726E8E">
        <w:rPr>
          <w:rFonts w:ascii="Arial" w:hAnsi="Arial" w:cs="Arial"/>
        </w:rPr>
        <w:t>Wherever possible these</w:t>
      </w:r>
      <w:r w:rsidR="00C405C1">
        <w:rPr>
          <w:rFonts w:ascii="Arial" w:hAnsi="Arial" w:cs="Arial"/>
        </w:rPr>
        <w:t xml:space="preserve"> will be anonymous, but </w:t>
      </w:r>
      <w:r w:rsidR="00EB69FB">
        <w:rPr>
          <w:rFonts w:ascii="Arial" w:hAnsi="Arial" w:cs="Arial"/>
        </w:rPr>
        <w:t>where personal identifiers are required,</w:t>
      </w:r>
      <w:r w:rsidR="001F390E">
        <w:rPr>
          <w:rFonts w:ascii="Arial" w:hAnsi="Arial" w:cs="Arial"/>
        </w:rPr>
        <w:t xml:space="preserve"> source organisation will be responsible for ensuring explicit individual consent has been a</w:t>
      </w:r>
      <w:r w:rsidR="00527BA8">
        <w:rPr>
          <w:rFonts w:ascii="Arial" w:hAnsi="Arial" w:cs="Arial"/>
        </w:rPr>
        <w:t>cquired for these situations.</w:t>
      </w:r>
    </w:p>
    <w:p w14:paraId="42B35A0C" w14:textId="77777777" w:rsidR="00873730" w:rsidRDefault="00873730" w:rsidP="00873730">
      <w:pPr>
        <w:pStyle w:val="ListParagraph"/>
        <w:jc w:val="both"/>
        <w:rPr>
          <w:rFonts w:ascii="Arial" w:hAnsi="Arial" w:cs="Arial"/>
        </w:rPr>
      </w:pPr>
    </w:p>
    <w:p w14:paraId="55A4795C" w14:textId="77777777" w:rsidR="00FD205D" w:rsidRDefault="00FD205D" w:rsidP="00FD205D">
      <w:pPr>
        <w:jc w:val="both"/>
        <w:rPr>
          <w:rFonts w:ascii="Arial" w:hAnsi="Arial" w:cs="Arial"/>
        </w:rPr>
      </w:pPr>
    </w:p>
    <w:p w14:paraId="36B445AF" w14:textId="77777777" w:rsidR="00FA5E5F" w:rsidRDefault="00FA5E5F" w:rsidP="00FA5E5F">
      <w:pPr>
        <w:pStyle w:val="Heading2"/>
        <w:numPr>
          <w:ilvl w:val="1"/>
          <w:numId w:val="1"/>
        </w:numPr>
      </w:pPr>
      <w:bookmarkStart w:id="3" w:name="_Toc527123249"/>
      <w:r w:rsidRPr="00027AAF">
        <w:t>SOURCE(S) OF THE INFORMATION</w:t>
      </w:r>
      <w:bookmarkEnd w:id="3"/>
    </w:p>
    <w:p w14:paraId="3CE20D56" w14:textId="77777777" w:rsidR="00027AAF" w:rsidRPr="00027AAF" w:rsidRDefault="00027AAF" w:rsidP="00027AAF"/>
    <w:p w14:paraId="342E2B16" w14:textId="291ADB65" w:rsidR="007F2E18" w:rsidRDefault="00027AAF" w:rsidP="00027AAF">
      <w:pPr>
        <w:jc w:val="both"/>
        <w:rPr>
          <w:rFonts w:ascii="Arial" w:hAnsi="Arial" w:cs="Arial"/>
        </w:rPr>
      </w:pPr>
      <w:r w:rsidRPr="00027AAF">
        <w:rPr>
          <w:rFonts w:ascii="Arial" w:hAnsi="Arial" w:cs="Arial"/>
        </w:rPr>
        <w:t xml:space="preserve">Information about </w:t>
      </w:r>
      <w:r w:rsidR="00F40AF6">
        <w:rPr>
          <w:rFonts w:ascii="Arial" w:hAnsi="Arial" w:cs="Arial"/>
        </w:rPr>
        <w:t xml:space="preserve">the </w:t>
      </w:r>
      <w:r w:rsidR="008B13A5">
        <w:rPr>
          <w:rFonts w:ascii="Arial" w:hAnsi="Arial" w:cs="Arial"/>
        </w:rPr>
        <w:t xml:space="preserve">resident will be provided by themselves, or </w:t>
      </w:r>
      <w:r w:rsidR="00CC5962">
        <w:rPr>
          <w:rFonts w:ascii="Arial" w:hAnsi="Arial" w:cs="Arial"/>
        </w:rPr>
        <w:t>a third party on their behalf,</w:t>
      </w:r>
      <w:r w:rsidR="007F2E18">
        <w:rPr>
          <w:rFonts w:ascii="Arial" w:hAnsi="Arial" w:cs="Arial"/>
        </w:rPr>
        <w:t xml:space="preserve"> with their consent.</w:t>
      </w:r>
    </w:p>
    <w:p w14:paraId="3E571DDC" w14:textId="77777777" w:rsidR="007F2E18" w:rsidRDefault="007F2E18" w:rsidP="00027AAF">
      <w:pPr>
        <w:jc w:val="both"/>
        <w:rPr>
          <w:rFonts w:ascii="Arial" w:hAnsi="Arial" w:cs="Arial"/>
        </w:rPr>
      </w:pPr>
    </w:p>
    <w:p w14:paraId="2C64AADE" w14:textId="2BB28CDE" w:rsidR="007F2E18" w:rsidRDefault="007F2E18" w:rsidP="00027AAF">
      <w:pPr>
        <w:jc w:val="both"/>
        <w:rPr>
          <w:rFonts w:ascii="Arial" w:hAnsi="Arial" w:cs="Arial"/>
        </w:rPr>
      </w:pPr>
      <w:r>
        <w:rPr>
          <w:rFonts w:ascii="Arial" w:hAnsi="Arial" w:cs="Arial"/>
        </w:rPr>
        <w:t>Information provided</w:t>
      </w:r>
      <w:r w:rsidR="00511BEB">
        <w:rPr>
          <w:rFonts w:ascii="Arial" w:hAnsi="Arial" w:cs="Arial"/>
        </w:rPr>
        <w:t xml:space="preserve"> via the Links for Life digital platform will be held in the Thes</w:t>
      </w:r>
      <w:r w:rsidR="00457796">
        <w:rPr>
          <w:rFonts w:ascii="Arial" w:hAnsi="Arial" w:cs="Arial"/>
        </w:rPr>
        <w:t>e</w:t>
      </w:r>
      <w:r w:rsidR="00511BEB">
        <w:rPr>
          <w:rFonts w:ascii="Arial" w:hAnsi="Arial" w:cs="Arial"/>
        </w:rPr>
        <w:t>us platform managed by Cyber Media Solutions and accessed by the Links for Life Coordination team hosted by Sunderland City Council.</w:t>
      </w:r>
    </w:p>
    <w:p w14:paraId="28AF5F90" w14:textId="77777777" w:rsidR="00F20912" w:rsidRDefault="00F20912" w:rsidP="00027AAF">
      <w:pPr>
        <w:jc w:val="both"/>
        <w:rPr>
          <w:rFonts w:ascii="Arial" w:hAnsi="Arial" w:cs="Arial"/>
        </w:rPr>
      </w:pPr>
    </w:p>
    <w:p w14:paraId="7540200B" w14:textId="1488E453" w:rsidR="00F40AF6" w:rsidRPr="00E370AE" w:rsidRDefault="00F40AF6" w:rsidP="00027AAF">
      <w:pPr>
        <w:jc w:val="both"/>
        <w:rPr>
          <w:rFonts w:ascii="Arial" w:hAnsi="Arial" w:cs="Arial"/>
        </w:rPr>
      </w:pPr>
    </w:p>
    <w:p w14:paraId="71968ED7" w14:textId="5B74E8CC" w:rsidR="6191F1EF" w:rsidRDefault="6191F1EF" w:rsidP="6191F1EF">
      <w:pPr>
        <w:jc w:val="both"/>
        <w:rPr>
          <w:rFonts w:ascii="Arial" w:hAnsi="Arial" w:cs="Arial"/>
        </w:rPr>
      </w:pPr>
    </w:p>
    <w:p w14:paraId="71632F13" w14:textId="77777777" w:rsidR="00B64782" w:rsidRDefault="00B64782" w:rsidP="6191F1EF">
      <w:pPr>
        <w:jc w:val="both"/>
        <w:rPr>
          <w:rFonts w:ascii="Arial" w:hAnsi="Arial" w:cs="Arial"/>
        </w:rPr>
      </w:pPr>
    </w:p>
    <w:p w14:paraId="08F2B706" w14:textId="02BA45C5" w:rsidR="00B64782" w:rsidRDefault="00B64782" w:rsidP="6191F1EF">
      <w:pPr>
        <w:jc w:val="both"/>
        <w:rPr>
          <w:rFonts w:ascii="Arial" w:hAnsi="Arial" w:cs="Arial"/>
        </w:rPr>
      </w:pPr>
      <w:r>
        <w:rPr>
          <w:rFonts w:ascii="Arial" w:hAnsi="Arial" w:cs="Arial"/>
        </w:rPr>
        <w:t>Other partners may use different systems for managing case loads and performance management</w:t>
      </w:r>
    </w:p>
    <w:p w14:paraId="3FD13E26" w14:textId="77777777" w:rsidR="003D22B0" w:rsidRDefault="003D22B0" w:rsidP="00027AAF">
      <w:pPr>
        <w:jc w:val="both"/>
        <w:rPr>
          <w:rFonts w:ascii="Arial" w:hAnsi="Arial" w:cs="Arial"/>
        </w:rPr>
      </w:pPr>
    </w:p>
    <w:p w14:paraId="28A3FFC7" w14:textId="1927E5E1" w:rsidR="00027AAF" w:rsidRPr="006A0EE8" w:rsidRDefault="006A0EE8" w:rsidP="006A0EE8">
      <w:pPr>
        <w:jc w:val="both"/>
        <w:rPr>
          <w:rFonts w:ascii="Arial" w:hAnsi="Arial" w:cs="Arial"/>
        </w:rPr>
      </w:pPr>
      <w:r>
        <w:rPr>
          <w:rFonts w:ascii="Arial" w:hAnsi="Arial" w:cs="Arial"/>
        </w:rPr>
        <w:t xml:space="preserve">Commissioned and funded services will provide </w:t>
      </w:r>
      <w:r w:rsidR="004C0753">
        <w:rPr>
          <w:rFonts w:ascii="Arial" w:hAnsi="Arial" w:cs="Arial"/>
        </w:rPr>
        <w:t xml:space="preserve">agreed monitoring and evaluation </w:t>
      </w:r>
      <w:r w:rsidR="001C5DDF">
        <w:rPr>
          <w:rFonts w:ascii="Arial" w:hAnsi="Arial" w:cs="Arial"/>
        </w:rPr>
        <w:t>processes</w:t>
      </w:r>
      <w:r>
        <w:rPr>
          <w:rFonts w:ascii="Arial" w:hAnsi="Arial" w:cs="Arial"/>
        </w:rPr>
        <w:t xml:space="preserve"> via agreed method with funding organisation</w:t>
      </w:r>
      <w:r w:rsidR="00BB58A1">
        <w:rPr>
          <w:rFonts w:ascii="Arial" w:hAnsi="Arial" w:cs="Arial"/>
        </w:rPr>
        <w:t xml:space="preserve"> i.e. excel returns / data workbooks / Case studies</w:t>
      </w:r>
    </w:p>
    <w:p w14:paraId="65D088CB" w14:textId="77777777" w:rsidR="00F7197A" w:rsidRPr="00027AAF" w:rsidRDefault="00F7197A" w:rsidP="00027AAF">
      <w:pPr>
        <w:pStyle w:val="ListParagraph"/>
        <w:ind w:left="1080"/>
        <w:jc w:val="both"/>
        <w:rPr>
          <w:rFonts w:ascii="Arial" w:hAnsi="Arial" w:cs="Arial"/>
        </w:rPr>
      </w:pPr>
    </w:p>
    <w:p w14:paraId="0A579197" w14:textId="77777777" w:rsidR="00FA5E5F" w:rsidRDefault="00FA5E5F" w:rsidP="00FA5E5F"/>
    <w:p w14:paraId="5C7903F4" w14:textId="45BCC853" w:rsidR="00FA5E5F" w:rsidRPr="005B4AE1" w:rsidRDefault="00FA5E5F" w:rsidP="00FA5E5F">
      <w:pPr>
        <w:pStyle w:val="Heading2"/>
        <w:numPr>
          <w:ilvl w:val="1"/>
          <w:numId w:val="1"/>
        </w:numPr>
        <w:jc w:val="both"/>
      </w:pPr>
      <w:bookmarkStart w:id="4" w:name="_Toc527123250"/>
      <w:r>
        <w:t>PURPOSE</w:t>
      </w:r>
      <w:r w:rsidR="00973227">
        <w:t>S</w:t>
      </w:r>
      <w:r>
        <w:t xml:space="preserve"> FOR</w:t>
      </w:r>
      <w:r w:rsidRPr="005D3C23">
        <w:t xml:space="preserve"> </w:t>
      </w:r>
      <w:r>
        <w:t xml:space="preserve">SHARING </w:t>
      </w:r>
      <w:r w:rsidRPr="005D3C23">
        <w:t>INFORMATION</w:t>
      </w:r>
      <w:bookmarkEnd w:id="4"/>
      <w:r w:rsidRPr="005D3C23">
        <w:t xml:space="preserve"> </w:t>
      </w:r>
    </w:p>
    <w:p w14:paraId="29998707" w14:textId="77777777" w:rsidR="00F901BC" w:rsidRDefault="00F901BC" w:rsidP="00FD205D">
      <w:pPr>
        <w:jc w:val="both"/>
        <w:rPr>
          <w:rFonts w:ascii="Arial" w:hAnsi="Arial" w:cs="Arial"/>
        </w:rPr>
      </w:pPr>
    </w:p>
    <w:p w14:paraId="5F435129" w14:textId="5B648FC5" w:rsidR="001F1485" w:rsidRDefault="00E80279" w:rsidP="001F1485">
      <w:pPr>
        <w:jc w:val="both"/>
        <w:rPr>
          <w:rFonts w:ascii="Arial" w:hAnsi="Arial" w:cs="Arial"/>
        </w:rPr>
      </w:pPr>
      <w:r>
        <w:rPr>
          <w:rFonts w:ascii="Arial" w:hAnsi="Arial" w:cs="Arial"/>
        </w:rPr>
        <w:t>Links for Life Sunderland</w:t>
      </w:r>
      <w:r w:rsidR="00475C5F" w:rsidRPr="00475C5F">
        <w:rPr>
          <w:rFonts w:ascii="Arial" w:hAnsi="Arial" w:cs="Arial"/>
        </w:rPr>
        <w:t xml:space="preserve"> aims to improve peoples’ experiences of </w:t>
      </w:r>
      <w:r>
        <w:rPr>
          <w:rFonts w:ascii="Arial" w:hAnsi="Arial" w:cs="Arial"/>
        </w:rPr>
        <w:t>naviga</w:t>
      </w:r>
      <w:r w:rsidR="008E203E">
        <w:rPr>
          <w:rFonts w:ascii="Arial" w:hAnsi="Arial" w:cs="Arial"/>
        </w:rPr>
        <w:t xml:space="preserve">ting </w:t>
      </w:r>
      <w:r w:rsidR="00475C5F" w:rsidRPr="00475C5F">
        <w:rPr>
          <w:rFonts w:ascii="Arial" w:hAnsi="Arial" w:cs="Arial"/>
        </w:rPr>
        <w:t>health and care services and their health outcomes, supporting people to live longer with a better quality of life. Working together as an alliance means that all partners are equal in standing and focussed on working across organisations to do what is best for the person and for the whole health and care system.</w:t>
      </w:r>
    </w:p>
    <w:p w14:paraId="48CE75DE" w14:textId="77777777" w:rsidR="00431C4E" w:rsidRDefault="00431C4E" w:rsidP="001F1485">
      <w:pPr>
        <w:jc w:val="both"/>
        <w:rPr>
          <w:rFonts w:ascii="Arial" w:hAnsi="Arial" w:cs="Arial"/>
        </w:rPr>
      </w:pPr>
    </w:p>
    <w:p w14:paraId="6566289B" w14:textId="4AC2A1CB" w:rsidR="00431C4E" w:rsidRDefault="00721A5E" w:rsidP="001F1485">
      <w:pPr>
        <w:jc w:val="both"/>
        <w:rPr>
          <w:rFonts w:ascii="Arial" w:hAnsi="Arial" w:cs="Arial"/>
        </w:rPr>
      </w:pPr>
      <w:r>
        <w:rPr>
          <w:rFonts w:ascii="Arial" w:hAnsi="Arial" w:cs="Arial"/>
        </w:rPr>
        <w:t>Information will be shared operationally</w:t>
      </w:r>
      <w:r w:rsidR="00B45242">
        <w:rPr>
          <w:rFonts w:ascii="Arial" w:hAnsi="Arial" w:cs="Arial"/>
        </w:rPr>
        <w:t xml:space="preserve"> –</w:t>
      </w:r>
    </w:p>
    <w:p w14:paraId="194AD08E" w14:textId="77777777" w:rsidR="00B45242" w:rsidRDefault="00B45242" w:rsidP="001F1485">
      <w:pPr>
        <w:jc w:val="both"/>
        <w:rPr>
          <w:rFonts w:ascii="Arial" w:hAnsi="Arial" w:cs="Arial"/>
        </w:rPr>
      </w:pPr>
    </w:p>
    <w:p w14:paraId="709FA4EC" w14:textId="10468020" w:rsidR="00990052" w:rsidRDefault="00FA5834" w:rsidP="001F1485">
      <w:pPr>
        <w:jc w:val="both"/>
        <w:rPr>
          <w:rFonts w:ascii="Arial" w:hAnsi="Arial" w:cs="Arial"/>
        </w:rPr>
      </w:pPr>
      <w:r>
        <w:rPr>
          <w:rFonts w:ascii="Arial" w:hAnsi="Arial" w:cs="Arial"/>
        </w:rPr>
        <w:t xml:space="preserve"> - </w:t>
      </w:r>
      <w:r w:rsidR="00883E3D">
        <w:rPr>
          <w:rFonts w:ascii="Arial" w:hAnsi="Arial" w:cs="Arial"/>
        </w:rPr>
        <w:t>where Customer enquiries and referrals</w:t>
      </w:r>
      <w:r w:rsidR="00BB7F20">
        <w:rPr>
          <w:rFonts w:ascii="Arial" w:hAnsi="Arial" w:cs="Arial"/>
        </w:rPr>
        <w:t xml:space="preserve"> are routed to the relevant Links for Life Partner/s</w:t>
      </w:r>
      <w:r w:rsidR="00990052">
        <w:rPr>
          <w:rFonts w:ascii="Arial" w:hAnsi="Arial" w:cs="Arial"/>
        </w:rPr>
        <w:t>, and</w:t>
      </w:r>
    </w:p>
    <w:p w14:paraId="24E06792" w14:textId="707611F4" w:rsidR="004025CA" w:rsidRDefault="00990052" w:rsidP="001F1485">
      <w:pPr>
        <w:jc w:val="both"/>
        <w:rPr>
          <w:rFonts w:ascii="Arial" w:hAnsi="Arial" w:cs="Arial"/>
        </w:rPr>
      </w:pPr>
      <w:r>
        <w:rPr>
          <w:rFonts w:ascii="Arial" w:hAnsi="Arial" w:cs="Arial"/>
        </w:rPr>
        <w:t xml:space="preserve"> - where </w:t>
      </w:r>
      <w:r w:rsidR="00132734">
        <w:rPr>
          <w:rFonts w:ascii="Arial" w:hAnsi="Arial" w:cs="Arial"/>
        </w:rPr>
        <w:t xml:space="preserve">a case </w:t>
      </w:r>
      <w:r w:rsidR="00550B1D">
        <w:rPr>
          <w:rFonts w:ascii="Arial" w:hAnsi="Arial" w:cs="Arial"/>
        </w:rPr>
        <w:t>may require Partners to work together</w:t>
      </w:r>
      <w:r w:rsidR="00203716">
        <w:rPr>
          <w:rFonts w:ascii="Arial" w:hAnsi="Arial" w:cs="Arial"/>
        </w:rPr>
        <w:t xml:space="preserve"> for and with the Customer</w:t>
      </w:r>
      <w:r w:rsidR="00603511">
        <w:rPr>
          <w:rFonts w:ascii="Arial" w:hAnsi="Arial" w:cs="Arial"/>
        </w:rPr>
        <w:t>.</w:t>
      </w:r>
    </w:p>
    <w:p w14:paraId="70AD59A4" w14:textId="77777777" w:rsidR="00603511" w:rsidRDefault="00603511" w:rsidP="001F1485">
      <w:pPr>
        <w:jc w:val="both"/>
        <w:rPr>
          <w:rFonts w:ascii="Arial" w:hAnsi="Arial" w:cs="Arial"/>
        </w:rPr>
      </w:pPr>
    </w:p>
    <w:p w14:paraId="1790952D" w14:textId="2127BBB9" w:rsidR="00603511" w:rsidRDefault="00BC6223" w:rsidP="001F1485">
      <w:pPr>
        <w:jc w:val="both"/>
        <w:rPr>
          <w:rFonts w:ascii="Arial" w:hAnsi="Arial" w:cs="Arial"/>
        </w:rPr>
      </w:pPr>
      <w:r>
        <w:rPr>
          <w:rFonts w:ascii="Arial" w:hAnsi="Arial" w:cs="Arial"/>
        </w:rPr>
        <w:t xml:space="preserve">Information </w:t>
      </w:r>
      <w:r w:rsidR="00B62362">
        <w:rPr>
          <w:rFonts w:ascii="Arial" w:hAnsi="Arial" w:cs="Arial"/>
        </w:rPr>
        <w:t>may be shared strategically</w:t>
      </w:r>
      <w:r w:rsidR="008E7A6E">
        <w:rPr>
          <w:rFonts w:ascii="Arial" w:hAnsi="Arial" w:cs="Arial"/>
        </w:rPr>
        <w:t xml:space="preserve"> – </w:t>
      </w:r>
    </w:p>
    <w:p w14:paraId="7EB5330A" w14:textId="77777777" w:rsidR="008E7A6E" w:rsidRDefault="008E7A6E" w:rsidP="001F1485">
      <w:pPr>
        <w:jc w:val="both"/>
        <w:rPr>
          <w:rFonts w:ascii="Arial" w:hAnsi="Arial" w:cs="Arial"/>
        </w:rPr>
      </w:pPr>
    </w:p>
    <w:p w14:paraId="37C4AF0B" w14:textId="23B484DA" w:rsidR="00CA68FC" w:rsidRDefault="008E7A6E" w:rsidP="001F1485">
      <w:pPr>
        <w:jc w:val="both"/>
        <w:rPr>
          <w:rFonts w:ascii="Arial" w:hAnsi="Arial" w:cs="Arial"/>
        </w:rPr>
      </w:pPr>
      <w:r>
        <w:rPr>
          <w:rFonts w:ascii="Arial" w:hAnsi="Arial" w:cs="Arial"/>
        </w:rPr>
        <w:t xml:space="preserve"> - for research and statistical purposes</w:t>
      </w:r>
      <w:r w:rsidR="00BE637A">
        <w:rPr>
          <w:rFonts w:ascii="Arial" w:hAnsi="Arial" w:cs="Arial"/>
        </w:rPr>
        <w:t xml:space="preserve"> to help </w:t>
      </w:r>
      <w:r w:rsidR="008F3DF4" w:rsidDel="00BE637A">
        <w:rPr>
          <w:rFonts w:ascii="Arial" w:hAnsi="Arial" w:cs="Arial"/>
        </w:rPr>
        <w:t>p</w:t>
      </w:r>
      <w:r w:rsidR="008F3DF4">
        <w:rPr>
          <w:rFonts w:ascii="Arial" w:hAnsi="Arial" w:cs="Arial"/>
        </w:rPr>
        <w:t>artners to better understand impact, reach</w:t>
      </w:r>
      <w:r w:rsidR="00AC0D76">
        <w:rPr>
          <w:rFonts w:ascii="Arial" w:hAnsi="Arial" w:cs="Arial"/>
        </w:rPr>
        <w:t xml:space="preserve"> and gaps in service for our local residents.</w:t>
      </w:r>
    </w:p>
    <w:p w14:paraId="1038F890" w14:textId="77777777" w:rsidR="004B4F69" w:rsidRDefault="004B4F69" w:rsidP="001F1485">
      <w:pPr>
        <w:jc w:val="both"/>
        <w:rPr>
          <w:rFonts w:ascii="Arial" w:hAnsi="Arial" w:cs="Arial"/>
        </w:rPr>
      </w:pPr>
    </w:p>
    <w:p w14:paraId="03B0A2F3" w14:textId="56311FCC" w:rsidR="004B4F69" w:rsidRDefault="004B4F69" w:rsidP="001F1485">
      <w:pPr>
        <w:jc w:val="both"/>
        <w:rPr>
          <w:rFonts w:ascii="Arial" w:hAnsi="Arial" w:cs="Arial"/>
        </w:rPr>
      </w:pPr>
      <w:r>
        <w:rPr>
          <w:rFonts w:ascii="Arial" w:hAnsi="Arial" w:cs="Arial"/>
        </w:rPr>
        <w:t xml:space="preserve">Information may also be shared for </w:t>
      </w:r>
      <w:r w:rsidR="00124381">
        <w:rPr>
          <w:rFonts w:ascii="Arial" w:hAnsi="Arial" w:cs="Arial"/>
        </w:rPr>
        <w:t>promotional and public relations purposes</w:t>
      </w:r>
      <w:r w:rsidR="00025B0C">
        <w:rPr>
          <w:rFonts w:ascii="Arial" w:hAnsi="Arial" w:cs="Arial"/>
        </w:rPr>
        <w:t xml:space="preserve">, </w:t>
      </w:r>
      <w:r w:rsidR="00454620">
        <w:rPr>
          <w:rFonts w:ascii="Arial" w:hAnsi="Arial" w:cs="Arial"/>
        </w:rPr>
        <w:t>and</w:t>
      </w:r>
    </w:p>
    <w:p w14:paraId="6EF2A021" w14:textId="64E53007" w:rsidR="6191F1EF" w:rsidRDefault="6191F1EF" w:rsidP="6191F1EF">
      <w:pPr>
        <w:jc w:val="both"/>
        <w:rPr>
          <w:rFonts w:ascii="Arial" w:hAnsi="Arial" w:cs="Arial"/>
        </w:rPr>
      </w:pPr>
    </w:p>
    <w:p w14:paraId="6217161A" w14:textId="5B9FD241" w:rsidR="00472D34" w:rsidRDefault="00454620" w:rsidP="001F1485">
      <w:pPr>
        <w:jc w:val="both"/>
        <w:rPr>
          <w:rFonts w:ascii="Arial" w:hAnsi="Arial" w:cs="Arial"/>
        </w:rPr>
      </w:pPr>
      <w:r>
        <w:rPr>
          <w:rFonts w:ascii="Arial" w:hAnsi="Arial" w:cs="Arial"/>
        </w:rPr>
        <w:t xml:space="preserve">Information </w:t>
      </w:r>
      <w:r w:rsidR="00941143">
        <w:rPr>
          <w:rFonts w:ascii="Arial" w:hAnsi="Arial" w:cs="Arial"/>
        </w:rPr>
        <w:t xml:space="preserve">may need to be shared if and when there is a legal </w:t>
      </w:r>
      <w:r w:rsidR="00472D34">
        <w:rPr>
          <w:rFonts w:ascii="Arial" w:hAnsi="Arial" w:cs="Arial"/>
        </w:rPr>
        <w:t>obligation</w:t>
      </w:r>
      <w:r w:rsidR="00941143">
        <w:rPr>
          <w:rFonts w:ascii="Arial" w:hAnsi="Arial" w:cs="Arial"/>
        </w:rPr>
        <w:t xml:space="preserve"> to do so</w:t>
      </w:r>
      <w:r w:rsidR="00190F8C">
        <w:rPr>
          <w:rFonts w:ascii="Arial" w:hAnsi="Arial" w:cs="Arial"/>
        </w:rPr>
        <w:t>.  This is expected to be rare, but may become necessary where</w:t>
      </w:r>
      <w:r w:rsidR="003958BB">
        <w:rPr>
          <w:rFonts w:ascii="Arial" w:hAnsi="Arial" w:cs="Arial"/>
        </w:rPr>
        <w:t>, for example,</w:t>
      </w:r>
      <w:r w:rsidR="00190F8C">
        <w:rPr>
          <w:rFonts w:ascii="Arial" w:hAnsi="Arial" w:cs="Arial"/>
        </w:rPr>
        <w:t xml:space="preserve"> statutory safeguarding</w:t>
      </w:r>
      <w:r w:rsidR="0099276F">
        <w:rPr>
          <w:rFonts w:ascii="Arial" w:hAnsi="Arial" w:cs="Arial"/>
        </w:rPr>
        <w:t xml:space="preserve"> issue</w:t>
      </w:r>
      <w:r w:rsidR="003958BB">
        <w:rPr>
          <w:rFonts w:ascii="Arial" w:hAnsi="Arial" w:cs="Arial"/>
        </w:rPr>
        <w:t>s and</w:t>
      </w:r>
      <w:r w:rsidR="005E05BF">
        <w:rPr>
          <w:rFonts w:ascii="Arial" w:hAnsi="Arial" w:cs="Arial"/>
        </w:rPr>
        <w:t xml:space="preserve"> /</w:t>
      </w:r>
      <w:r w:rsidR="005E43E4">
        <w:rPr>
          <w:rFonts w:ascii="Arial" w:hAnsi="Arial" w:cs="Arial"/>
        </w:rPr>
        <w:t xml:space="preserve"> or criminality</w:t>
      </w:r>
      <w:r w:rsidR="005E05BF">
        <w:rPr>
          <w:rFonts w:ascii="Arial" w:hAnsi="Arial" w:cs="Arial"/>
        </w:rPr>
        <w:t xml:space="preserve"> is identified.</w:t>
      </w:r>
      <w:r w:rsidR="005E43E4">
        <w:rPr>
          <w:rFonts w:ascii="Arial" w:hAnsi="Arial" w:cs="Arial"/>
        </w:rPr>
        <w:t xml:space="preserve"> </w:t>
      </w:r>
    </w:p>
    <w:p w14:paraId="348D7301" w14:textId="77777777" w:rsidR="00FA5E5F" w:rsidRPr="00FD205D" w:rsidRDefault="00FA5E5F" w:rsidP="00FD205D">
      <w:pPr>
        <w:jc w:val="both"/>
        <w:rPr>
          <w:rFonts w:ascii="Arial" w:hAnsi="Arial" w:cs="Arial"/>
        </w:rPr>
      </w:pPr>
    </w:p>
    <w:p w14:paraId="3181B06D" w14:textId="77777777" w:rsidR="00FD205D" w:rsidRDefault="00FD205D" w:rsidP="00FA5E5F">
      <w:pPr>
        <w:jc w:val="both"/>
        <w:rPr>
          <w:rFonts w:ascii="Arial" w:hAnsi="Arial" w:cs="Arial"/>
          <w:i/>
          <w:color w:val="0000FF"/>
        </w:rPr>
      </w:pPr>
    </w:p>
    <w:p w14:paraId="575A0EE0" w14:textId="77777777" w:rsidR="00FA5E5F" w:rsidRDefault="00FA5E5F" w:rsidP="00FA5E5F">
      <w:pPr>
        <w:pStyle w:val="Heading2"/>
        <w:numPr>
          <w:ilvl w:val="1"/>
          <w:numId w:val="1"/>
        </w:numPr>
      </w:pPr>
      <w:bookmarkStart w:id="5" w:name="_Toc527123251"/>
      <w:r>
        <w:t>LEGAL BASIS FOR INFORMATION SHARING</w:t>
      </w:r>
      <w:bookmarkEnd w:id="5"/>
    </w:p>
    <w:p w14:paraId="34F999F1" w14:textId="77777777" w:rsidR="00FD205D" w:rsidRPr="00FD205D" w:rsidRDefault="00FD205D" w:rsidP="00FD205D">
      <w:pPr>
        <w:rPr>
          <w:rFonts w:ascii="Arial" w:hAnsi="Arial" w:cs="Arial"/>
        </w:rPr>
      </w:pPr>
      <w:bookmarkStart w:id="6" w:name="_Toc527123252"/>
    </w:p>
    <w:p w14:paraId="16AD62DB" w14:textId="24EBAEEB" w:rsidR="00FD205D" w:rsidRPr="00FD205D" w:rsidRDefault="00FD205D" w:rsidP="00FD205D">
      <w:pPr>
        <w:rPr>
          <w:rFonts w:ascii="Arial" w:hAnsi="Arial" w:cs="Arial"/>
        </w:rPr>
      </w:pPr>
    </w:p>
    <w:p w14:paraId="14B630A5" w14:textId="16077FF5" w:rsidR="00FD205D" w:rsidRDefault="00FD205D" w:rsidP="00FD205D">
      <w:pPr>
        <w:rPr>
          <w:rFonts w:ascii="Arial" w:hAnsi="Arial" w:cs="Arial"/>
        </w:rPr>
      </w:pPr>
      <w:r w:rsidRPr="00FD205D">
        <w:rPr>
          <w:rFonts w:ascii="Arial" w:hAnsi="Arial" w:cs="Arial"/>
        </w:rPr>
        <w:t>For the purposes of the Data Protection Act 2018</w:t>
      </w:r>
      <w:r w:rsidRPr="00036ED1">
        <w:rPr>
          <w:rFonts w:ascii="Arial" w:hAnsi="Arial" w:cs="Arial"/>
        </w:rPr>
        <w:t xml:space="preserve">, </w:t>
      </w:r>
      <w:r w:rsidR="00B568F9" w:rsidRPr="00036ED1">
        <w:rPr>
          <w:rFonts w:ascii="Arial" w:hAnsi="Arial" w:cs="Arial"/>
        </w:rPr>
        <w:t xml:space="preserve">all partners </w:t>
      </w:r>
      <w:r w:rsidRPr="00FD205D">
        <w:rPr>
          <w:rFonts w:ascii="Arial" w:hAnsi="Arial" w:cs="Arial"/>
        </w:rPr>
        <w:t>are considered to be joint data controllers</w:t>
      </w:r>
      <w:r w:rsidR="002237FD">
        <w:rPr>
          <w:rFonts w:ascii="Arial" w:hAnsi="Arial" w:cs="Arial"/>
        </w:rPr>
        <w:t xml:space="preserve"> (see 3.1.1)</w:t>
      </w:r>
      <w:r w:rsidRPr="00FD205D">
        <w:rPr>
          <w:rFonts w:ascii="Arial" w:hAnsi="Arial" w:cs="Arial"/>
        </w:rPr>
        <w:t xml:space="preserve">, and </w:t>
      </w:r>
      <w:r w:rsidR="00C00982">
        <w:rPr>
          <w:rFonts w:ascii="Arial" w:hAnsi="Arial" w:cs="Arial"/>
        </w:rPr>
        <w:t xml:space="preserve">each </w:t>
      </w:r>
      <w:r w:rsidR="001628B6">
        <w:rPr>
          <w:rFonts w:ascii="Arial" w:hAnsi="Arial" w:cs="Arial"/>
        </w:rPr>
        <w:t xml:space="preserve">must have </w:t>
      </w:r>
      <w:r w:rsidRPr="00FD205D">
        <w:rPr>
          <w:rFonts w:ascii="Arial" w:hAnsi="Arial" w:cs="Arial"/>
        </w:rPr>
        <w:t xml:space="preserve"> lawful bas</w:t>
      </w:r>
      <w:r w:rsidR="001628B6">
        <w:rPr>
          <w:rFonts w:ascii="Arial" w:hAnsi="Arial" w:cs="Arial"/>
        </w:rPr>
        <w:t>e</w:t>
      </w:r>
      <w:r w:rsidRPr="00FD205D">
        <w:rPr>
          <w:rFonts w:ascii="Arial" w:hAnsi="Arial" w:cs="Arial"/>
        </w:rPr>
        <w:t xml:space="preserve">s for processing information </w:t>
      </w:r>
      <w:r w:rsidR="001628B6">
        <w:rPr>
          <w:rFonts w:ascii="Arial" w:hAnsi="Arial" w:cs="Arial"/>
        </w:rPr>
        <w:t>for the purposes above</w:t>
      </w:r>
      <w:r w:rsidR="00A01A30">
        <w:rPr>
          <w:rFonts w:ascii="Arial" w:hAnsi="Arial" w:cs="Arial"/>
        </w:rPr>
        <w:t>.</w:t>
      </w:r>
    </w:p>
    <w:p w14:paraId="16A9FF9F" w14:textId="77777777" w:rsidR="00A01A30" w:rsidRDefault="00A01A30" w:rsidP="00FD205D">
      <w:pPr>
        <w:rPr>
          <w:rFonts w:ascii="Arial" w:hAnsi="Arial" w:cs="Arial"/>
        </w:rPr>
      </w:pPr>
    </w:p>
    <w:p w14:paraId="7A2541D1" w14:textId="03323E0D" w:rsidR="00A01A30" w:rsidRPr="00FD205D" w:rsidRDefault="00687F7C" w:rsidP="00FD205D">
      <w:pPr>
        <w:rPr>
          <w:rFonts w:ascii="Arial" w:hAnsi="Arial" w:cs="Arial"/>
        </w:rPr>
      </w:pPr>
      <w:r>
        <w:rPr>
          <w:rFonts w:ascii="Arial" w:hAnsi="Arial" w:cs="Arial"/>
        </w:rPr>
        <w:t>Operational sha</w:t>
      </w:r>
      <w:r w:rsidR="006A2405">
        <w:rPr>
          <w:rFonts w:ascii="Arial" w:hAnsi="Arial" w:cs="Arial"/>
        </w:rPr>
        <w:t>ring is auth</w:t>
      </w:r>
      <w:r w:rsidR="00BD3CCB">
        <w:rPr>
          <w:rFonts w:ascii="Arial" w:hAnsi="Arial" w:cs="Arial"/>
        </w:rPr>
        <w:t>orised under -</w:t>
      </w:r>
    </w:p>
    <w:p w14:paraId="2C74EF8D" w14:textId="77777777" w:rsidR="00FD205D" w:rsidRPr="00FD205D" w:rsidRDefault="00FD205D" w:rsidP="00FD205D">
      <w:pPr>
        <w:rPr>
          <w:rFonts w:ascii="Arial" w:hAnsi="Arial" w:cs="Arial"/>
        </w:rPr>
      </w:pPr>
    </w:p>
    <w:p w14:paraId="0AE4B67D" w14:textId="52EE5150" w:rsidR="00CB202B" w:rsidRDefault="00CB202B" w:rsidP="00C74F7E">
      <w:pPr>
        <w:pStyle w:val="ListParagraph"/>
        <w:numPr>
          <w:ilvl w:val="0"/>
          <w:numId w:val="9"/>
        </w:numPr>
        <w:ind w:left="426"/>
        <w:rPr>
          <w:rFonts w:ascii="Arial" w:hAnsi="Arial" w:cs="Arial"/>
        </w:rPr>
      </w:pPr>
      <w:r w:rsidRPr="00E07E92">
        <w:rPr>
          <w:rFonts w:ascii="Arial" w:hAnsi="Arial" w:cs="Arial"/>
        </w:rPr>
        <w:t>Articles 6(1)(a)</w:t>
      </w:r>
      <w:r w:rsidR="00AF3D4B" w:rsidRPr="00E07E92">
        <w:rPr>
          <w:rFonts w:ascii="Arial" w:hAnsi="Arial" w:cs="Arial"/>
        </w:rPr>
        <w:t xml:space="preserve"> and 9(2)(a)</w:t>
      </w:r>
      <w:r w:rsidR="002C4B42" w:rsidRPr="00E07E92">
        <w:rPr>
          <w:rFonts w:ascii="Arial" w:hAnsi="Arial" w:cs="Arial"/>
        </w:rPr>
        <w:t xml:space="preserve"> (consent) for the collection and routing of </w:t>
      </w:r>
      <w:r w:rsidR="00B61BE0" w:rsidRPr="00E07E92">
        <w:rPr>
          <w:rFonts w:ascii="Arial" w:hAnsi="Arial" w:cs="Arial"/>
        </w:rPr>
        <w:t xml:space="preserve">Customer enquiries and referrals to Partners, and </w:t>
      </w:r>
      <w:r w:rsidR="00C30E47" w:rsidRPr="00E07E92">
        <w:rPr>
          <w:rFonts w:ascii="Arial" w:hAnsi="Arial" w:cs="Arial"/>
        </w:rPr>
        <w:t xml:space="preserve">the provision of services / support </w:t>
      </w:r>
      <w:r w:rsidR="00C30E47" w:rsidRPr="00E07E92">
        <w:rPr>
          <w:rFonts w:ascii="Arial" w:hAnsi="Arial" w:cs="Arial"/>
          <w:i/>
          <w:iCs/>
        </w:rPr>
        <w:t>by</w:t>
      </w:r>
      <w:r w:rsidR="00C30E47" w:rsidRPr="00E07E92">
        <w:rPr>
          <w:rFonts w:ascii="Arial" w:hAnsi="Arial" w:cs="Arial"/>
        </w:rPr>
        <w:t xml:space="preserve"> Partners</w:t>
      </w:r>
      <w:r w:rsidR="002F78BC">
        <w:rPr>
          <w:rFonts w:ascii="Arial" w:hAnsi="Arial" w:cs="Arial"/>
        </w:rPr>
        <w:t>, and</w:t>
      </w:r>
    </w:p>
    <w:p w14:paraId="7A6EC321" w14:textId="0A1334DC" w:rsidR="00C74F7E" w:rsidRPr="00E07E92" w:rsidRDefault="0015506F" w:rsidP="00E07E92">
      <w:pPr>
        <w:pStyle w:val="ListParagraph"/>
        <w:numPr>
          <w:ilvl w:val="0"/>
          <w:numId w:val="9"/>
        </w:numPr>
        <w:ind w:left="426"/>
        <w:rPr>
          <w:rFonts w:ascii="Arial" w:hAnsi="Arial" w:cs="Arial"/>
        </w:rPr>
      </w:pPr>
      <w:r>
        <w:rPr>
          <w:rFonts w:ascii="Arial" w:hAnsi="Arial" w:cs="Arial"/>
        </w:rPr>
        <w:t>Article 9(2)(</w:t>
      </w:r>
      <w:r w:rsidR="003E212A">
        <w:rPr>
          <w:rFonts w:ascii="Arial" w:hAnsi="Arial" w:cs="Arial"/>
        </w:rPr>
        <w:t xml:space="preserve">h) for Partners’ processing of </w:t>
      </w:r>
      <w:r w:rsidR="002A7EC3">
        <w:rPr>
          <w:rFonts w:ascii="Arial" w:hAnsi="Arial" w:cs="Arial"/>
        </w:rPr>
        <w:t xml:space="preserve">Special Category personal data </w:t>
      </w:r>
      <w:r w:rsidR="002F78BC">
        <w:rPr>
          <w:rFonts w:ascii="Arial" w:hAnsi="Arial" w:cs="Arial"/>
        </w:rPr>
        <w:t>in undertaking their work with the Customer</w:t>
      </w:r>
    </w:p>
    <w:p w14:paraId="16CC0A30" w14:textId="77777777" w:rsidR="00FE0C21" w:rsidRDefault="00FE0C21" w:rsidP="00FD205D">
      <w:pPr>
        <w:rPr>
          <w:rFonts w:ascii="Arial" w:hAnsi="Arial" w:cs="Arial"/>
        </w:rPr>
      </w:pPr>
    </w:p>
    <w:p w14:paraId="452CD3D9" w14:textId="125F6812" w:rsidR="00FE0C21" w:rsidRDefault="002F78BC" w:rsidP="00FD205D">
      <w:pPr>
        <w:rPr>
          <w:rFonts w:ascii="Arial" w:hAnsi="Arial" w:cs="Arial"/>
        </w:rPr>
      </w:pPr>
      <w:r>
        <w:rPr>
          <w:rFonts w:ascii="Arial" w:hAnsi="Arial" w:cs="Arial"/>
        </w:rPr>
        <w:t>Strategic</w:t>
      </w:r>
      <w:r w:rsidR="00E63687">
        <w:rPr>
          <w:rFonts w:ascii="Arial" w:hAnsi="Arial" w:cs="Arial"/>
        </w:rPr>
        <w:t xml:space="preserve"> sharing will</w:t>
      </w:r>
      <w:r w:rsidR="00A0405C">
        <w:rPr>
          <w:rFonts w:ascii="Arial" w:hAnsi="Arial" w:cs="Arial"/>
        </w:rPr>
        <w:t xml:space="preserve"> -</w:t>
      </w:r>
      <w:r w:rsidR="00E63687">
        <w:rPr>
          <w:rFonts w:ascii="Arial" w:hAnsi="Arial" w:cs="Arial"/>
        </w:rPr>
        <w:t xml:space="preserve"> wherever possible</w:t>
      </w:r>
      <w:r w:rsidR="00F06DC0">
        <w:rPr>
          <w:rFonts w:ascii="Arial" w:hAnsi="Arial" w:cs="Arial"/>
        </w:rPr>
        <w:t xml:space="preserve"> -</w:t>
      </w:r>
      <w:r w:rsidR="00E63687">
        <w:rPr>
          <w:rFonts w:ascii="Arial" w:hAnsi="Arial" w:cs="Arial"/>
        </w:rPr>
        <w:t xml:space="preserve"> </w:t>
      </w:r>
      <w:r w:rsidR="00390D49">
        <w:rPr>
          <w:rFonts w:ascii="Arial" w:hAnsi="Arial" w:cs="Arial"/>
        </w:rPr>
        <w:t>be based on anonymised</w:t>
      </w:r>
      <w:r w:rsidR="00A0405C">
        <w:rPr>
          <w:rFonts w:ascii="Arial" w:hAnsi="Arial" w:cs="Arial"/>
        </w:rPr>
        <w:t xml:space="preserve"> data</w:t>
      </w:r>
      <w:r w:rsidR="006E05FA">
        <w:rPr>
          <w:rFonts w:ascii="Arial" w:hAnsi="Arial" w:cs="Arial"/>
        </w:rPr>
        <w:t xml:space="preserve">.  If and where </w:t>
      </w:r>
      <w:r w:rsidR="006A21FE">
        <w:rPr>
          <w:rFonts w:ascii="Arial" w:hAnsi="Arial" w:cs="Arial"/>
        </w:rPr>
        <w:t xml:space="preserve">research and statistical activities require the use of personally </w:t>
      </w:r>
      <w:r w:rsidR="00955FA1">
        <w:rPr>
          <w:rFonts w:ascii="Arial" w:hAnsi="Arial" w:cs="Arial"/>
        </w:rPr>
        <w:t xml:space="preserve">identifiable data, this will be kept to the minimum required for the work in question, </w:t>
      </w:r>
      <w:r w:rsidR="009C6ED7">
        <w:rPr>
          <w:rFonts w:ascii="Arial" w:hAnsi="Arial" w:cs="Arial"/>
        </w:rPr>
        <w:t>and may be authorised under –</w:t>
      </w:r>
    </w:p>
    <w:p w14:paraId="5C8FD199" w14:textId="77777777" w:rsidR="009C6ED7" w:rsidRDefault="009C6ED7" w:rsidP="00FD205D">
      <w:pPr>
        <w:rPr>
          <w:rFonts w:ascii="Arial" w:hAnsi="Arial" w:cs="Arial"/>
        </w:rPr>
      </w:pPr>
    </w:p>
    <w:p w14:paraId="5E1AD6D6" w14:textId="21E58AF0" w:rsidR="009C6ED7" w:rsidRPr="00E07E92" w:rsidRDefault="005A6865" w:rsidP="00E07E92">
      <w:pPr>
        <w:pStyle w:val="ListParagraph"/>
        <w:numPr>
          <w:ilvl w:val="0"/>
          <w:numId w:val="10"/>
        </w:numPr>
        <w:ind w:left="426"/>
        <w:rPr>
          <w:rFonts w:ascii="Arial" w:hAnsi="Arial" w:cs="Arial"/>
        </w:rPr>
      </w:pPr>
      <w:r w:rsidRPr="00E07E92">
        <w:rPr>
          <w:rFonts w:ascii="Arial" w:hAnsi="Arial" w:cs="Arial"/>
        </w:rPr>
        <w:t>Article</w:t>
      </w:r>
      <w:r w:rsidR="0015693F">
        <w:rPr>
          <w:rFonts w:ascii="Arial" w:hAnsi="Arial" w:cs="Arial"/>
        </w:rPr>
        <w:t>s 6(1)(e) and</w:t>
      </w:r>
      <w:r w:rsidRPr="00E07E92">
        <w:rPr>
          <w:rFonts w:ascii="Arial" w:hAnsi="Arial" w:cs="Arial"/>
        </w:rPr>
        <w:t xml:space="preserve"> 9(2)(</w:t>
      </w:r>
      <w:r w:rsidR="00003EA6" w:rsidRPr="00E07E92">
        <w:rPr>
          <w:rFonts w:ascii="Arial" w:hAnsi="Arial" w:cs="Arial"/>
        </w:rPr>
        <w:t>j)</w:t>
      </w:r>
      <w:r w:rsidR="00485B5B" w:rsidRPr="00E07E92">
        <w:rPr>
          <w:rFonts w:ascii="Arial" w:hAnsi="Arial" w:cs="Arial"/>
        </w:rPr>
        <w:t>,</w:t>
      </w:r>
      <w:r w:rsidR="00EF04B0" w:rsidRPr="00E07E92">
        <w:rPr>
          <w:rFonts w:ascii="Arial" w:hAnsi="Arial" w:cs="Arial"/>
        </w:rPr>
        <w:t xml:space="preserve"> research and statistical purposes,</w:t>
      </w:r>
      <w:r w:rsidR="00003EA6" w:rsidRPr="00E07E92">
        <w:rPr>
          <w:rFonts w:ascii="Arial" w:hAnsi="Arial" w:cs="Arial"/>
        </w:rPr>
        <w:t xml:space="preserve"> </w:t>
      </w:r>
      <w:r w:rsidR="00793D3A" w:rsidRPr="00E07E92">
        <w:rPr>
          <w:rFonts w:ascii="Arial" w:hAnsi="Arial" w:cs="Arial"/>
        </w:rPr>
        <w:t xml:space="preserve">in conjunction with suitable </w:t>
      </w:r>
      <w:r w:rsidR="001C78D9">
        <w:rPr>
          <w:rFonts w:ascii="Arial" w:hAnsi="Arial" w:cs="Arial"/>
        </w:rPr>
        <w:t xml:space="preserve">privacy </w:t>
      </w:r>
      <w:r w:rsidR="00793D3A" w:rsidRPr="00E07E92">
        <w:rPr>
          <w:rFonts w:ascii="Arial" w:hAnsi="Arial" w:cs="Arial"/>
        </w:rPr>
        <w:t>safeguards as required by Article 89.</w:t>
      </w:r>
    </w:p>
    <w:p w14:paraId="25A515AF" w14:textId="77777777" w:rsidR="0009460A" w:rsidRDefault="0009460A" w:rsidP="00FD205D">
      <w:pPr>
        <w:rPr>
          <w:rFonts w:ascii="Arial" w:hAnsi="Arial" w:cs="Arial"/>
        </w:rPr>
      </w:pPr>
    </w:p>
    <w:p w14:paraId="45BAFB53" w14:textId="1F6A96DC" w:rsidR="00CB202B" w:rsidRDefault="00855CFF" w:rsidP="00FD205D">
      <w:pPr>
        <w:rPr>
          <w:rFonts w:ascii="Arial" w:hAnsi="Arial" w:cs="Arial"/>
        </w:rPr>
      </w:pPr>
      <w:r>
        <w:rPr>
          <w:rFonts w:ascii="Arial" w:hAnsi="Arial" w:cs="Arial"/>
        </w:rPr>
        <w:t>Sharing for p</w:t>
      </w:r>
      <w:r w:rsidR="00176243">
        <w:rPr>
          <w:rFonts w:ascii="Arial" w:hAnsi="Arial" w:cs="Arial"/>
        </w:rPr>
        <w:t>romotional</w:t>
      </w:r>
      <w:r w:rsidR="00545CE7">
        <w:rPr>
          <w:rFonts w:ascii="Arial" w:hAnsi="Arial" w:cs="Arial"/>
        </w:rPr>
        <w:t xml:space="preserve"> and public relations </w:t>
      </w:r>
      <w:r>
        <w:rPr>
          <w:rFonts w:ascii="Arial" w:hAnsi="Arial" w:cs="Arial"/>
        </w:rPr>
        <w:t>may be authorised under –</w:t>
      </w:r>
    </w:p>
    <w:p w14:paraId="2AF0163F" w14:textId="77777777" w:rsidR="00855CFF" w:rsidRDefault="00855CFF" w:rsidP="00FD205D">
      <w:pPr>
        <w:rPr>
          <w:rFonts w:ascii="Arial" w:hAnsi="Arial" w:cs="Arial"/>
        </w:rPr>
      </w:pPr>
    </w:p>
    <w:p w14:paraId="227128C6" w14:textId="3BB8A7AE" w:rsidR="00855CFF" w:rsidRDefault="00855CFF" w:rsidP="00AF252C">
      <w:pPr>
        <w:pStyle w:val="ListParagraph"/>
        <w:numPr>
          <w:ilvl w:val="0"/>
          <w:numId w:val="10"/>
        </w:numPr>
        <w:ind w:left="426"/>
        <w:rPr>
          <w:rFonts w:ascii="Arial" w:hAnsi="Arial" w:cs="Arial"/>
        </w:rPr>
      </w:pPr>
      <w:r w:rsidRPr="00E07E92">
        <w:rPr>
          <w:rFonts w:ascii="Arial" w:hAnsi="Arial" w:cs="Arial"/>
        </w:rPr>
        <w:t xml:space="preserve">Articles </w:t>
      </w:r>
      <w:r w:rsidR="00AF252C" w:rsidRPr="00E07E92">
        <w:rPr>
          <w:rFonts w:ascii="Arial" w:hAnsi="Arial" w:cs="Arial"/>
        </w:rPr>
        <w:t>6(1)(a) and 9(2)(a) (consent).</w:t>
      </w:r>
      <w:r w:rsidR="00DD43EA">
        <w:rPr>
          <w:rFonts w:ascii="Arial" w:hAnsi="Arial" w:cs="Arial"/>
        </w:rPr>
        <w:t xml:space="preserve"> And –</w:t>
      </w:r>
    </w:p>
    <w:p w14:paraId="0B8002C3" w14:textId="77777777" w:rsidR="00DD43EA" w:rsidRDefault="00DD43EA" w:rsidP="00DD43EA">
      <w:pPr>
        <w:rPr>
          <w:rFonts w:ascii="Arial" w:hAnsi="Arial" w:cs="Arial"/>
        </w:rPr>
      </w:pPr>
    </w:p>
    <w:p w14:paraId="671E011E" w14:textId="3FE9ECA4" w:rsidR="00DD43EA" w:rsidRDefault="00FC5D94" w:rsidP="00DD43EA">
      <w:pPr>
        <w:rPr>
          <w:rFonts w:ascii="Arial" w:hAnsi="Arial" w:cs="Arial"/>
        </w:rPr>
      </w:pPr>
      <w:r>
        <w:rPr>
          <w:rFonts w:ascii="Arial" w:hAnsi="Arial" w:cs="Arial"/>
        </w:rPr>
        <w:t>Sharing necessary to meet a legal obligation may be authorised under –</w:t>
      </w:r>
    </w:p>
    <w:p w14:paraId="3FADB3CE" w14:textId="77777777" w:rsidR="00FC5D94" w:rsidRDefault="00FC5D94" w:rsidP="00DD43EA">
      <w:pPr>
        <w:rPr>
          <w:rFonts w:ascii="Arial" w:hAnsi="Arial" w:cs="Arial"/>
        </w:rPr>
      </w:pPr>
    </w:p>
    <w:p w14:paraId="0D57974F" w14:textId="43439992" w:rsidR="00FC5D94" w:rsidRPr="00E07E92" w:rsidRDefault="00830F04" w:rsidP="00E07E92">
      <w:pPr>
        <w:pStyle w:val="ListParagraph"/>
        <w:numPr>
          <w:ilvl w:val="0"/>
          <w:numId w:val="10"/>
        </w:numPr>
        <w:ind w:left="426"/>
        <w:rPr>
          <w:rFonts w:ascii="Arial" w:hAnsi="Arial" w:cs="Arial"/>
        </w:rPr>
      </w:pPr>
      <w:r>
        <w:rPr>
          <w:rFonts w:ascii="Arial" w:hAnsi="Arial" w:cs="Arial"/>
        </w:rPr>
        <w:t xml:space="preserve">Articles 6(1)(c) and </w:t>
      </w:r>
      <w:r w:rsidR="00160CAF">
        <w:rPr>
          <w:rFonts w:ascii="Arial" w:hAnsi="Arial" w:cs="Arial"/>
        </w:rPr>
        <w:t>9(2)(g)</w:t>
      </w:r>
      <w:r w:rsidR="009A1AAD">
        <w:rPr>
          <w:rFonts w:ascii="Arial" w:hAnsi="Arial" w:cs="Arial"/>
        </w:rPr>
        <w:t xml:space="preserve"> – sharing required by law </w:t>
      </w:r>
      <w:r w:rsidR="00B85F65">
        <w:rPr>
          <w:rFonts w:ascii="Arial" w:hAnsi="Arial" w:cs="Arial"/>
        </w:rPr>
        <w:t>for reasons of the public interest.</w:t>
      </w:r>
    </w:p>
    <w:p w14:paraId="3C97A4B0" w14:textId="77777777" w:rsidR="00AF252C" w:rsidRDefault="00AF252C" w:rsidP="00FD205D">
      <w:pPr>
        <w:rPr>
          <w:rFonts w:ascii="Arial" w:hAnsi="Arial" w:cs="Arial"/>
        </w:rPr>
      </w:pPr>
    </w:p>
    <w:p w14:paraId="1D583D13" w14:textId="77777777" w:rsidR="00FA5E5F" w:rsidRDefault="00FA5E5F">
      <w:pPr>
        <w:pStyle w:val="Heading1"/>
        <w:numPr>
          <w:ilvl w:val="0"/>
          <w:numId w:val="1"/>
        </w:numPr>
      </w:pPr>
      <w:r>
        <w:lastRenderedPageBreak/>
        <w:t>SERVICE USER CONSIDERATIONS</w:t>
      </w:r>
      <w:bookmarkEnd w:id="6"/>
    </w:p>
    <w:p w14:paraId="5D2BD3A6" w14:textId="77777777" w:rsidR="00FA5E5F" w:rsidRDefault="00FA5E5F" w:rsidP="00FA5E5F">
      <w:pPr>
        <w:jc w:val="both"/>
        <w:rPr>
          <w:rFonts w:ascii="Arial" w:hAnsi="Arial" w:cs="Arial"/>
          <w:i/>
        </w:rPr>
      </w:pPr>
    </w:p>
    <w:p w14:paraId="756367A9" w14:textId="77777777" w:rsidR="00FA5E5F" w:rsidRPr="00CC66B8" w:rsidRDefault="00827BE6" w:rsidP="00FA5E5F">
      <w:pPr>
        <w:pStyle w:val="Heading2"/>
        <w:numPr>
          <w:ilvl w:val="1"/>
          <w:numId w:val="1"/>
        </w:numPr>
      </w:pPr>
      <w:bookmarkStart w:id="7" w:name="_Toc527123254"/>
      <w:r w:rsidRPr="00CC66B8">
        <w:t xml:space="preserve">DATA </w:t>
      </w:r>
      <w:r w:rsidR="00FA5E5F" w:rsidRPr="00CC66B8">
        <w:t>PRIVACY IMPACT ASSESSMENT</w:t>
      </w:r>
      <w:bookmarkEnd w:id="7"/>
      <w:r w:rsidR="00C27B3C">
        <w:t xml:space="preserve"> (DPIA)</w:t>
      </w:r>
    </w:p>
    <w:p w14:paraId="018CAEDE" w14:textId="77777777" w:rsidR="00CC66B8" w:rsidRPr="00CC66B8" w:rsidRDefault="00CC66B8" w:rsidP="00CC66B8">
      <w:pPr>
        <w:rPr>
          <w:highlight w:val="yellow"/>
        </w:rPr>
      </w:pPr>
    </w:p>
    <w:p w14:paraId="0D1D207E" w14:textId="77777777" w:rsidR="00FA5E5F" w:rsidRPr="00CC66B8" w:rsidRDefault="00CC66B8" w:rsidP="00FA5E5F">
      <w:pPr>
        <w:rPr>
          <w:rFonts w:ascii="Arial" w:hAnsi="Arial" w:cs="Arial"/>
        </w:rPr>
      </w:pPr>
      <w:r w:rsidRPr="00E375BC">
        <w:rPr>
          <w:rFonts w:ascii="Arial" w:hAnsi="Arial" w:cs="Arial"/>
        </w:rPr>
        <w:t>A DPIA has been completed by the lead for this arrangement, Sunderland City Council and will be reviewed/updated as is required by the lead organisations Policies and procedures. The outcome of the DPIA demonstrates that there are currently no outstanding high risks to the rights and freedoms of Data Subjects.</w:t>
      </w:r>
      <w:r>
        <w:rPr>
          <w:rFonts w:ascii="Arial" w:hAnsi="Arial" w:cs="Arial"/>
        </w:rPr>
        <w:t xml:space="preserve"> </w:t>
      </w:r>
      <w:r w:rsidRPr="00CC66B8">
        <w:rPr>
          <w:rFonts w:ascii="Arial" w:hAnsi="Arial" w:cs="Arial"/>
        </w:rPr>
        <w:t xml:space="preserve"> </w:t>
      </w:r>
    </w:p>
    <w:p w14:paraId="31742AD6" w14:textId="77777777" w:rsidR="00FA5E5F" w:rsidRPr="00CC66B8" w:rsidRDefault="00FA5E5F" w:rsidP="003D3502">
      <w:pPr>
        <w:pStyle w:val="Heading2"/>
        <w:numPr>
          <w:ilvl w:val="1"/>
          <w:numId w:val="1"/>
        </w:numPr>
        <w:jc w:val="both"/>
        <w:rPr>
          <w:u w:val="single"/>
        </w:rPr>
      </w:pPr>
      <w:bookmarkStart w:id="8" w:name="_Toc527123255"/>
      <w:r w:rsidRPr="00CC66B8">
        <w:t>RIGHT OF ACCESS TO INFORMATION</w:t>
      </w:r>
      <w:bookmarkEnd w:id="8"/>
      <w:r w:rsidRPr="00CC66B8">
        <w:t xml:space="preserve"> </w:t>
      </w:r>
    </w:p>
    <w:p w14:paraId="509C2766" w14:textId="77777777" w:rsidR="00FA5E5F" w:rsidRDefault="00FA5E5F" w:rsidP="00027AAF">
      <w:pPr>
        <w:jc w:val="both"/>
        <w:rPr>
          <w:rFonts w:ascii="Arial" w:hAnsi="Arial" w:cs="Arial"/>
          <w:i/>
        </w:rPr>
      </w:pPr>
    </w:p>
    <w:p w14:paraId="11A05979" w14:textId="363D91D0" w:rsidR="00CC66B8" w:rsidRDefault="004725E8" w:rsidP="00027AAF">
      <w:pPr>
        <w:jc w:val="both"/>
        <w:rPr>
          <w:rFonts w:ascii="Arial" w:hAnsi="Arial" w:cs="Arial"/>
        </w:rPr>
      </w:pPr>
      <w:r>
        <w:rPr>
          <w:rFonts w:ascii="Arial" w:hAnsi="Arial" w:cs="Arial"/>
        </w:rPr>
        <w:t>O</w:t>
      </w:r>
      <w:r w:rsidR="00845F42">
        <w:rPr>
          <w:rFonts w:ascii="Arial" w:hAnsi="Arial" w:cs="Arial"/>
        </w:rPr>
        <w:t>perational a</w:t>
      </w:r>
      <w:r w:rsidR="00CC66B8">
        <w:rPr>
          <w:rFonts w:ascii="Arial" w:hAnsi="Arial" w:cs="Arial"/>
        </w:rPr>
        <w:t>ccess to the information required under this agreement is l</w:t>
      </w:r>
      <w:r w:rsidR="00027AAF">
        <w:rPr>
          <w:rFonts w:ascii="Arial" w:hAnsi="Arial" w:cs="Arial"/>
        </w:rPr>
        <w:t xml:space="preserve">imited </w:t>
      </w:r>
      <w:r w:rsidR="00CC66B8">
        <w:rPr>
          <w:rFonts w:ascii="Arial" w:hAnsi="Arial" w:cs="Arial"/>
        </w:rPr>
        <w:t xml:space="preserve">to dedicated </w:t>
      </w:r>
      <w:r w:rsidR="00027AAF">
        <w:rPr>
          <w:rFonts w:ascii="Arial" w:hAnsi="Arial" w:cs="Arial"/>
        </w:rPr>
        <w:t xml:space="preserve">staff </w:t>
      </w:r>
      <w:r w:rsidR="007C3F50">
        <w:rPr>
          <w:rFonts w:ascii="Arial" w:hAnsi="Arial" w:cs="Arial"/>
        </w:rPr>
        <w:t>within</w:t>
      </w:r>
      <w:r w:rsidR="00027AAF">
        <w:rPr>
          <w:rFonts w:ascii="Arial" w:hAnsi="Arial" w:cs="Arial"/>
        </w:rPr>
        <w:t xml:space="preserve"> the</w:t>
      </w:r>
      <w:r w:rsidR="00B42992">
        <w:rPr>
          <w:rFonts w:ascii="Arial" w:hAnsi="Arial" w:cs="Arial"/>
        </w:rPr>
        <w:t xml:space="preserve"> partner organisations</w:t>
      </w:r>
      <w:r w:rsidR="00CC66B8">
        <w:rPr>
          <w:rFonts w:ascii="Arial" w:hAnsi="Arial" w:cs="Arial"/>
        </w:rPr>
        <w:t xml:space="preserve"> </w:t>
      </w:r>
    </w:p>
    <w:p w14:paraId="4F9537D8" w14:textId="77777777" w:rsidR="00CC66B8" w:rsidRDefault="00CC66B8" w:rsidP="00027AAF">
      <w:pPr>
        <w:jc w:val="both"/>
        <w:rPr>
          <w:rFonts w:ascii="Arial" w:hAnsi="Arial" w:cs="Arial"/>
        </w:rPr>
      </w:pPr>
    </w:p>
    <w:p w14:paraId="2A8C3ED9" w14:textId="77777777" w:rsidR="00027AAF" w:rsidRDefault="00CC66B8" w:rsidP="00027AAF">
      <w:pPr>
        <w:jc w:val="both"/>
        <w:rPr>
          <w:rFonts w:ascii="Arial" w:hAnsi="Arial" w:cs="Arial"/>
        </w:rPr>
      </w:pPr>
      <w:r>
        <w:rPr>
          <w:rFonts w:ascii="Arial" w:hAnsi="Arial" w:cs="Arial"/>
        </w:rPr>
        <w:t xml:space="preserve">All partner organisations have in place appropriate contractual provisions, policy and procedures, adherence to national standards and guidance in ensuring that staff are fully aware of confidentiality and their responsibility and obligations in respect of this information. </w:t>
      </w:r>
    </w:p>
    <w:p w14:paraId="02FD1DA7" w14:textId="77777777" w:rsidR="00377B8A" w:rsidRDefault="00377B8A" w:rsidP="00027AAF">
      <w:pPr>
        <w:jc w:val="both"/>
        <w:rPr>
          <w:rFonts w:ascii="Arial" w:hAnsi="Arial" w:cs="Arial"/>
        </w:rPr>
      </w:pPr>
    </w:p>
    <w:p w14:paraId="437E3293" w14:textId="129DF491" w:rsidR="00377B8A" w:rsidRPr="00FD205D" w:rsidRDefault="00377B8A" w:rsidP="00377B8A">
      <w:pPr>
        <w:rPr>
          <w:rFonts w:ascii="Arial" w:hAnsi="Arial" w:cs="Arial"/>
        </w:rPr>
      </w:pPr>
      <w:r w:rsidRPr="00FD205D">
        <w:rPr>
          <w:rFonts w:ascii="Arial" w:hAnsi="Arial" w:cs="Arial"/>
        </w:rPr>
        <w:t xml:space="preserve">As data subjects, </w:t>
      </w:r>
      <w:r>
        <w:rPr>
          <w:rFonts w:ascii="Arial" w:hAnsi="Arial" w:cs="Arial"/>
        </w:rPr>
        <w:t>Links for Life Customers</w:t>
      </w:r>
      <w:r w:rsidRPr="00FD205D">
        <w:rPr>
          <w:rFonts w:ascii="Arial" w:hAnsi="Arial" w:cs="Arial"/>
        </w:rPr>
        <w:t xml:space="preserve"> will at all times retain their statutory rights under Articles 12 to 23 of GDPR. Partner organisations must </w:t>
      </w:r>
      <w:r w:rsidR="00A03363">
        <w:rPr>
          <w:rFonts w:ascii="Arial" w:hAnsi="Arial" w:cs="Arial"/>
        </w:rPr>
        <w:t xml:space="preserve">each </w:t>
      </w:r>
      <w:r w:rsidRPr="00FD205D">
        <w:rPr>
          <w:rFonts w:ascii="Arial" w:hAnsi="Arial" w:cs="Arial"/>
        </w:rPr>
        <w:t>ensure their processes can accommodate the exercising of these rights.</w:t>
      </w:r>
    </w:p>
    <w:p w14:paraId="2F19BC77" w14:textId="77777777" w:rsidR="00377B8A" w:rsidRPr="00027AAF" w:rsidRDefault="00377B8A" w:rsidP="00027AAF">
      <w:pPr>
        <w:jc w:val="both"/>
        <w:rPr>
          <w:rFonts w:ascii="Arial" w:hAnsi="Arial" w:cs="Arial"/>
        </w:rPr>
      </w:pPr>
    </w:p>
    <w:p w14:paraId="6153DB74" w14:textId="77777777" w:rsidR="00FA5E5F" w:rsidRDefault="00FA5E5F" w:rsidP="00FA5E5F">
      <w:pPr>
        <w:jc w:val="both"/>
        <w:rPr>
          <w:rFonts w:ascii="Arial" w:hAnsi="Arial" w:cs="Arial"/>
          <w:i/>
          <w:color w:val="0000FF"/>
        </w:rPr>
      </w:pPr>
      <w:r>
        <w:rPr>
          <w:rFonts w:ascii="Arial" w:hAnsi="Arial" w:cs="Arial"/>
          <w:color w:val="0000FF"/>
        </w:rPr>
        <w:tab/>
      </w:r>
    </w:p>
    <w:p w14:paraId="6916DC10" w14:textId="77777777" w:rsidR="00FA5E5F" w:rsidRDefault="00FA5E5F" w:rsidP="00FA5E5F">
      <w:pPr>
        <w:pStyle w:val="Heading1"/>
        <w:numPr>
          <w:ilvl w:val="0"/>
          <w:numId w:val="1"/>
        </w:numPr>
      </w:pPr>
      <w:bookmarkStart w:id="9" w:name="_Toc527123256"/>
      <w:r w:rsidRPr="0060292E">
        <w:t>INFORMATION SHARING PROCEDURES &amp; PROCESSES</w:t>
      </w:r>
      <w:bookmarkEnd w:id="9"/>
    </w:p>
    <w:p w14:paraId="2D05335F" w14:textId="77777777" w:rsidR="00FA5E5F" w:rsidRDefault="00FA5E5F" w:rsidP="00FA5E5F">
      <w:pPr>
        <w:jc w:val="both"/>
        <w:rPr>
          <w:rFonts w:ascii="Arial" w:hAnsi="Arial" w:cs="Arial"/>
          <w:i/>
          <w:color w:val="0000FF"/>
        </w:rPr>
      </w:pPr>
      <w:r>
        <w:rPr>
          <w:rFonts w:ascii="Arial" w:hAnsi="Arial" w:cs="Arial"/>
        </w:rPr>
        <w:tab/>
      </w:r>
    </w:p>
    <w:p w14:paraId="3B908A05" w14:textId="77777777" w:rsidR="00FA5E5F" w:rsidRDefault="00027AAF" w:rsidP="00FA5E5F">
      <w:pPr>
        <w:pStyle w:val="Heading2"/>
        <w:numPr>
          <w:ilvl w:val="1"/>
          <w:numId w:val="1"/>
        </w:numPr>
      </w:pPr>
      <w:bookmarkStart w:id="10" w:name="_Toc527123258"/>
      <w:bookmarkStart w:id="11" w:name="_Toc527123259"/>
      <w:bookmarkEnd w:id="10"/>
      <w:r>
        <w:t>METHODS OF REQUESTING &amp;</w:t>
      </w:r>
      <w:r w:rsidR="00FA5E5F">
        <w:t>FREQUENCY OF TRANSFER</w:t>
      </w:r>
      <w:bookmarkEnd w:id="11"/>
    </w:p>
    <w:p w14:paraId="330BB8BC" w14:textId="27CBD8AF" w:rsidR="00FA5E5F" w:rsidRDefault="00FA5E5F" w:rsidP="00FA5E5F">
      <w:pPr>
        <w:jc w:val="both"/>
        <w:rPr>
          <w:rFonts w:ascii="Arial" w:hAnsi="Arial" w:cs="Arial"/>
        </w:rPr>
      </w:pPr>
    </w:p>
    <w:p w14:paraId="7A6A8C58" w14:textId="7919C20B" w:rsidR="00F76339" w:rsidRDefault="001A4584" w:rsidP="00FD205D">
      <w:pPr>
        <w:jc w:val="both"/>
        <w:rPr>
          <w:rFonts w:ascii="Arial" w:hAnsi="Arial" w:cs="Arial"/>
        </w:rPr>
      </w:pPr>
      <w:r>
        <w:rPr>
          <w:rFonts w:ascii="Arial" w:hAnsi="Arial" w:cs="Arial"/>
        </w:rPr>
        <w:t>3.1.1</w:t>
      </w:r>
      <w:r w:rsidR="00884447">
        <w:tab/>
      </w:r>
      <w:r w:rsidR="00884447">
        <w:rPr>
          <w:rFonts w:ascii="Arial" w:hAnsi="Arial" w:cs="Arial"/>
        </w:rPr>
        <w:t xml:space="preserve">Joint </w:t>
      </w:r>
      <w:r w:rsidR="00B51F84">
        <w:rPr>
          <w:rFonts w:ascii="Arial" w:hAnsi="Arial" w:cs="Arial"/>
        </w:rPr>
        <w:t xml:space="preserve">Data </w:t>
      </w:r>
      <w:r w:rsidR="00884447">
        <w:rPr>
          <w:rFonts w:ascii="Arial" w:hAnsi="Arial" w:cs="Arial"/>
        </w:rPr>
        <w:t>Controller Statement</w:t>
      </w:r>
    </w:p>
    <w:p w14:paraId="59BE5B02" w14:textId="27CBD8AF" w:rsidR="00884447" w:rsidRDefault="00884447" w:rsidP="00FD205D">
      <w:pPr>
        <w:jc w:val="both"/>
        <w:rPr>
          <w:rFonts w:ascii="Arial" w:hAnsi="Arial" w:cs="Arial"/>
        </w:rPr>
      </w:pPr>
    </w:p>
    <w:p w14:paraId="11EFD4CF" w14:textId="20E6A9C1" w:rsidR="00884447" w:rsidRDefault="00573DCE" w:rsidP="00FD205D">
      <w:pPr>
        <w:jc w:val="both"/>
        <w:rPr>
          <w:rFonts w:ascii="Arial" w:hAnsi="Arial" w:cs="Arial"/>
        </w:rPr>
      </w:pPr>
      <w:r>
        <w:rPr>
          <w:rFonts w:ascii="Arial" w:hAnsi="Arial" w:cs="Arial"/>
        </w:rPr>
        <w:t xml:space="preserve">Links for Life Partners will be Joint </w:t>
      </w:r>
      <w:r w:rsidR="00B51F84">
        <w:rPr>
          <w:rFonts w:ascii="Arial" w:hAnsi="Arial" w:cs="Arial"/>
        </w:rPr>
        <w:t xml:space="preserve">Data </w:t>
      </w:r>
      <w:r>
        <w:rPr>
          <w:rFonts w:ascii="Arial" w:hAnsi="Arial" w:cs="Arial"/>
        </w:rPr>
        <w:t>Controllers</w:t>
      </w:r>
      <w:r w:rsidR="001A62CE">
        <w:rPr>
          <w:rFonts w:ascii="Arial" w:hAnsi="Arial" w:cs="Arial"/>
        </w:rPr>
        <w:t xml:space="preserve"> with respect to </w:t>
      </w:r>
      <w:r w:rsidR="00021672">
        <w:rPr>
          <w:rFonts w:ascii="Arial" w:hAnsi="Arial" w:cs="Arial"/>
        </w:rPr>
        <w:t xml:space="preserve">Customer </w:t>
      </w:r>
      <w:r w:rsidR="00B25C02">
        <w:rPr>
          <w:rFonts w:ascii="Arial" w:hAnsi="Arial" w:cs="Arial"/>
        </w:rPr>
        <w:t xml:space="preserve">personal data </w:t>
      </w:r>
      <w:r w:rsidR="00463370">
        <w:rPr>
          <w:rFonts w:ascii="Arial" w:hAnsi="Arial" w:cs="Arial"/>
        </w:rPr>
        <w:t xml:space="preserve">held and processed within the Links for Life </w:t>
      </w:r>
      <w:r w:rsidR="00A05CA5">
        <w:rPr>
          <w:rFonts w:ascii="Arial" w:hAnsi="Arial" w:cs="Arial"/>
        </w:rPr>
        <w:t xml:space="preserve">(Theseus) </w:t>
      </w:r>
      <w:r w:rsidR="00D36E97">
        <w:rPr>
          <w:rFonts w:ascii="Arial" w:hAnsi="Arial" w:cs="Arial"/>
        </w:rPr>
        <w:t>platform</w:t>
      </w:r>
      <w:r w:rsidR="00E1486D">
        <w:rPr>
          <w:rFonts w:ascii="Arial" w:hAnsi="Arial" w:cs="Arial"/>
        </w:rPr>
        <w:t>.</w:t>
      </w:r>
    </w:p>
    <w:p w14:paraId="1A7D4D89" w14:textId="77777777" w:rsidR="00DD3725" w:rsidRDefault="00DD3725" w:rsidP="00FD205D">
      <w:pPr>
        <w:jc w:val="both"/>
        <w:rPr>
          <w:rFonts w:ascii="Arial" w:hAnsi="Arial" w:cs="Arial"/>
        </w:rPr>
      </w:pPr>
    </w:p>
    <w:p w14:paraId="0A22C7B4" w14:textId="3BCC611F" w:rsidR="00DD3725" w:rsidRDefault="00D9500A" w:rsidP="00FD205D">
      <w:pPr>
        <w:jc w:val="both"/>
        <w:rPr>
          <w:rFonts w:ascii="Arial" w:hAnsi="Arial" w:cs="Arial"/>
        </w:rPr>
      </w:pPr>
      <w:r>
        <w:rPr>
          <w:rFonts w:ascii="Arial" w:hAnsi="Arial" w:cs="Arial"/>
        </w:rPr>
        <w:t>Customer</w:t>
      </w:r>
      <w:r w:rsidR="00302D59">
        <w:rPr>
          <w:rFonts w:ascii="Arial" w:hAnsi="Arial" w:cs="Arial"/>
        </w:rPr>
        <w:t xml:space="preserve"> data </w:t>
      </w:r>
      <w:r w:rsidR="009F042A">
        <w:rPr>
          <w:rFonts w:ascii="Arial" w:hAnsi="Arial" w:cs="Arial"/>
        </w:rPr>
        <w:t>from</w:t>
      </w:r>
      <w:r w:rsidR="00DC54C3">
        <w:rPr>
          <w:rFonts w:ascii="Arial" w:hAnsi="Arial" w:cs="Arial"/>
        </w:rPr>
        <w:t xml:space="preserve"> </w:t>
      </w:r>
      <w:r w:rsidR="0098141F" w:rsidRPr="0098141F">
        <w:rPr>
          <w:rFonts w:ascii="Arial" w:hAnsi="Arial" w:cs="Arial"/>
        </w:rPr>
        <w:t>the Links for Life (Theseus) platform</w:t>
      </w:r>
      <w:r w:rsidR="007227C4">
        <w:rPr>
          <w:rFonts w:ascii="Arial" w:hAnsi="Arial" w:cs="Arial"/>
        </w:rPr>
        <w:t xml:space="preserve"> </w:t>
      </w:r>
      <w:r w:rsidR="00B15DC2">
        <w:rPr>
          <w:rFonts w:ascii="Arial" w:hAnsi="Arial" w:cs="Arial"/>
        </w:rPr>
        <w:t>may be use</w:t>
      </w:r>
      <w:r w:rsidR="00CE55B2">
        <w:rPr>
          <w:rFonts w:ascii="Arial" w:hAnsi="Arial" w:cs="Arial"/>
        </w:rPr>
        <w:t>d</w:t>
      </w:r>
      <w:r w:rsidR="007227C4">
        <w:rPr>
          <w:rFonts w:ascii="Arial" w:hAnsi="Arial" w:cs="Arial"/>
        </w:rPr>
        <w:t xml:space="preserve"> to create</w:t>
      </w:r>
      <w:r w:rsidR="00A87AD7">
        <w:rPr>
          <w:rFonts w:ascii="Arial" w:hAnsi="Arial" w:cs="Arial"/>
        </w:rPr>
        <w:t xml:space="preserve">, update or otherwise </w:t>
      </w:r>
      <w:r w:rsidR="007F2C79">
        <w:rPr>
          <w:rFonts w:ascii="Arial" w:hAnsi="Arial" w:cs="Arial"/>
        </w:rPr>
        <w:t xml:space="preserve">modify </w:t>
      </w:r>
      <w:r w:rsidR="003E2C55">
        <w:rPr>
          <w:rFonts w:ascii="Arial" w:hAnsi="Arial" w:cs="Arial"/>
        </w:rPr>
        <w:t>a Part</w:t>
      </w:r>
      <w:r w:rsidR="004450CE">
        <w:rPr>
          <w:rFonts w:ascii="Arial" w:hAnsi="Arial" w:cs="Arial"/>
        </w:rPr>
        <w:t>ner</w:t>
      </w:r>
      <w:r w:rsidR="00492AF5">
        <w:rPr>
          <w:rFonts w:ascii="Arial" w:hAnsi="Arial" w:cs="Arial"/>
        </w:rPr>
        <w:t xml:space="preserve"> organisatio</w:t>
      </w:r>
      <w:r w:rsidR="00636A04">
        <w:rPr>
          <w:rFonts w:ascii="Arial" w:hAnsi="Arial" w:cs="Arial"/>
        </w:rPr>
        <w:t>n</w:t>
      </w:r>
      <w:r w:rsidR="004E0DE8">
        <w:rPr>
          <w:rFonts w:ascii="Arial" w:hAnsi="Arial" w:cs="Arial"/>
        </w:rPr>
        <w:t xml:space="preserve">’s own </w:t>
      </w:r>
      <w:r w:rsidR="001D656C">
        <w:rPr>
          <w:rFonts w:ascii="Arial" w:hAnsi="Arial" w:cs="Arial"/>
        </w:rPr>
        <w:t>record</w:t>
      </w:r>
      <w:r w:rsidR="009F5FF1">
        <w:rPr>
          <w:rFonts w:ascii="Arial" w:hAnsi="Arial" w:cs="Arial"/>
        </w:rPr>
        <w:t>s</w:t>
      </w:r>
      <w:r w:rsidR="001B6DD3">
        <w:rPr>
          <w:rFonts w:ascii="Arial" w:hAnsi="Arial" w:cs="Arial"/>
        </w:rPr>
        <w:t xml:space="preserve">. </w:t>
      </w:r>
      <w:r w:rsidR="00C76EA8">
        <w:rPr>
          <w:rFonts w:ascii="Arial" w:hAnsi="Arial" w:cs="Arial"/>
        </w:rPr>
        <w:t>Partner organisations</w:t>
      </w:r>
      <w:r w:rsidR="00477E50">
        <w:rPr>
          <w:rFonts w:ascii="Arial" w:hAnsi="Arial" w:cs="Arial"/>
        </w:rPr>
        <w:t xml:space="preserve"> </w:t>
      </w:r>
      <w:r w:rsidR="00CD219D">
        <w:rPr>
          <w:rFonts w:ascii="Arial" w:hAnsi="Arial" w:cs="Arial"/>
        </w:rPr>
        <w:t xml:space="preserve">will be </w:t>
      </w:r>
      <w:r w:rsidR="00875C5C">
        <w:rPr>
          <w:rFonts w:ascii="Arial" w:hAnsi="Arial" w:cs="Arial"/>
        </w:rPr>
        <w:t xml:space="preserve">sole Data Controllers for </w:t>
      </w:r>
      <w:r w:rsidR="00755F4F">
        <w:rPr>
          <w:rFonts w:ascii="Arial" w:hAnsi="Arial" w:cs="Arial"/>
        </w:rPr>
        <w:t>their own records</w:t>
      </w:r>
      <w:r w:rsidR="001C319C">
        <w:rPr>
          <w:rFonts w:ascii="Arial" w:hAnsi="Arial" w:cs="Arial"/>
        </w:rPr>
        <w:t xml:space="preserve">, and so will </w:t>
      </w:r>
      <w:r w:rsidR="00BC3318">
        <w:rPr>
          <w:rFonts w:ascii="Arial" w:hAnsi="Arial" w:cs="Arial"/>
        </w:rPr>
        <w:t xml:space="preserve">become sole Data Controllers for any </w:t>
      </w:r>
      <w:r w:rsidR="00F200FD">
        <w:rPr>
          <w:rFonts w:ascii="Arial" w:hAnsi="Arial" w:cs="Arial"/>
        </w:rPr>
        <w:t xml:space="preserve">Customer data </w:t>
      </w:r>
      <w:r w:rsidR="00E535A3">
        <w:rPr>
          <w:rFonts w:ascii="Arial" w:hAnsi="Arial" w:cs="Arial"/>
        </w:rPr>
        <w:t xml:space="preserve">obtained from </w:t>
      </w:r>
      <w:r w:rsidR="00667BE3">
        <w:rPr>
          <w:rFonts w:ascii="Arial" w:hAnsi="Arial" w:cs="Arial"/>
        </w:rPr>
        <w:t>the</w:t>
      </w:r>
      <w:r w:rsidR="00D425DC">
        <w:rPr>
          <w:rFonts w:ascii="Arial" w:hAnsi="Arial" w:cs="Arial"/>
        </w:rPr>
        <w:t xml:space="preserve"> Theseus platform.</w:t>
      </w:r>
    </w:p>
    <w:p w14:paraId="7B7E1CF9" w14:textId="77777777" w:rsidR="00F23384" w:rsidRDefault="00F23384" w:rsidP="00FD205D">
      <w:pPr>
        <w:jc w:val="both"/>
        <w:rPr>
          <w:rFonts w:ascii="Arial" w:hAnsi="Arial" w:cs="Arial"/>
        </w:rPr>
      </w:pPr>
    </w:p>
    <w:p w14:paraId="384F804E" w14:textId="39F1EAC1" w:rsidR="002237FD" w:rsidRDefault="002237FD" w:rsidP="00FD205D">
      <w:pPr>
        <w:jc w:val="both"/>
        <w:rPr>
          <w:rFonts w:ascii="Arial" w:hAnsi="Arial" w:cs="Arial"/>
        </w:rPr>
      </w:pPr>
      <w:r>
        <w:rPr>
          <w:rFonts w:ascii="Arial" w:hAnsi="Arial" w:cs="Arial"/>
        </w:rPr>
        <w:t>3.1.2</w:t>
      </w:r>
      <w:r>
        <w:rPr>
          <w:rFonts w:ascii="Arial" w:hAnsi="Arial" w:cs="Arial"/>
        </w:rPr>
        <w:tab/>
      </w:r>
      <w:r w:rsidR="0038437F">
        <w:rPr>
          <w:rFonts w:ascii="Arial" w:hAnsi="Arial" w:cs="Arial"/>
        </w:rPr>
        <w:t>Operational Sharing</w:t>
      </w:r>
    </w:p>
    <w:p w14:paraId="2888FF79" w14:textId="77777777" w:rsidR="002237FD" w:rsidRDefault="002237FD" w:rsidP="00FD205D">
      <w:pPr>
        <w:jc w:val="both"/>
        <w:rPr>
          <w:rFonts w:ascii="Arial" w:hAnsi="Arial" w:cs="Arial"/>
        </w:rPr>
      </w:pPr>
    </w:p>
    <w:p w14:paraId="17778D6E" w14:textId="4E87E8CB" w:rsidR="00BE123A" w:rsidRDefault="004B7B64" w:rsidP="00FD205D">
      <w:pPr>
        <w:jc w:val="both"/>
        <w:rPr>
          <w:rFonts w:ascii="Arial" w:hAnsi="Arial" w:cs="Arial"/>
        </w:rPr>
      </w:pPr>
      <w:r>
        <w:rPr>
          <w:rFonts w:ascii="Arial" w:hAnsi="Arial" w:cs="Arial"/>
        </w:rPr>
        <w:t xml:space="preserve">Operation </w:t>
      </w:r>
      <w:r w:rsidR="00AE3352">
        <w:rPr>
          <w:rFonts w:ascii="Arial" w:hAnsi="Arial" w:cs="Arial"/>
        </w:rPr>
        <w:t xml:space="preserve">data sharing </w:t>
      </w:r>
      <w:r w:rsidR="0038437F">
        <w:rPr>
          <w:rFonts w:ascii="Arial" w:hAnsi="Arial" w:cs="Arial"/>
        </w:rPr>
        <w:t xml:space="preserve">covers 2 </w:t>
      </w:r>
      <w:r w:rsidR="00BE123A">
        <w:rPr>
          <w:rFonts w:ascii="Arial" w:hAnsi="Arial" w:cs="Arial"/>
        </w:rPr>
        <w:t>transfer routes –</w:t>
      </w:r>
    </w:p>
    <w:p w14:paraId="5A1F11B1" w14:textId="77777777" w:rsidR="002237FD" w:rsidRDefault="002237FD" w:rsidP="00FD205D">
      <w:pPr>
        <w:jc w:val="both"/>
        <w:rPr>
          <w:rFonts w:ascii="Arial" w:hAnsi="Arial" w:cs="Arial"/>
        </w:rPr>
      </w:pPr>
    </w:p>
    <w:p w14:paraId="122E1C81" w14:textId="16F21C12" w:rsidR="002531A6" w:rsidRDefault="00E72141" w:rsidP="00FD205D">
      <w:pPr>
        <w:jc w:val="both"/>
        <w:rPr>
          <w:rFonts w:ascii="Arial" w:hAnsi="Arial" w:cs="Arial"/>
        </w:rPr>
      </w:pPr>
      <w:r>
        <w:rPr>
          <w:rFonts w:ascii="Arial" w:hAnsi="Arial" w:cs="Arial"/>
        </w:rPr>
        <w:t xml:space="preserve">A) </w:t>
      </w:r>
      <w:r w:rsidR="00C12AA1">
        <w:rPr>
          <w:rFonts w:ascii="Arial" w:hAnsi="Arial" w:cs="Arial"/>
        </w:rPr>
        <w:t>Links for Life platform (Theseus)</w:t>
      </w:r>
      <w:r w:rsidR="00BE123A">
        <w:rPr>
          <w:rFonts w:ascii="Arial" w:hAnsi="Arial" w:cs="Arial"/>
        </w:rPr>
        <w:t xml:space="preserve"> – to </w:t>
      </w:r>
      <w:r w:rsidR="00DD27A8">
        <w:rPr>
          <w:rFonts w:ascii="Arial" w:hAnsi="Arial" w:cs="Arial"/>
        </w:rPr>
        <w:t>–</w:t>
      </w:r>
      <w:r w:rsidR="00BE123A">
        <w:rPr>
          <w:rFonts w:ascii="Arial" w:hAnsi="Arial" w:cs="Arial"/>
        </w:rPr>
        <w:t xml:space="preserve"> Partner</w:t>
      </w:r>
      <w:r w:rsidR="00C12AA1">
        <w:rPr>
          <w:rFonts w:ascii="Arial" w:hAnsi="Arial" w:cs="Arial"/>
        </w:rPr>
        <w:t xml:space="preserve"> organisation</w:t>
      </w:r>
    </w:p>
    <w:p w14:paraId="33944D1B" w14:textId="44D7324F" w:rsidR="00C50BAA" w:rsidRDefault="00C50BAA" w:rsidP="00FD205D">
      <w:pPr>
        <w:jc w:val="both"/>
        <w:rPr>
          <w:rFonts w:ascii="Arial" w:hAnsi="Arial" w:cs="Arial"/>
        </w:rPr>
      </w:pPr>
    </w:p>
    <w:p w14:paraId="5C31F58D" w14:textId="77777777" w:rsidR="007F44EB" w:rsidRDefault="007F44EB" w:rsidP="007F44EB">
      <w:pPr>
        <w:jc w:val="both"/>
        <w:rPr>
          <w:sz w:val="22"/>
          <w:szCs w:val="22"/>
        </w:rPr>
      </w:pPr>
      <w:r>
        <w:rPr>
          <w:rFonts w:ascii="Arial" w:hAnsi="Arial" w:cs="Arial"/>
        </w:rPr>
        <w:t>Customer information in the form of referrals is collected when the customer (or, with their permission, a representative or referrer) completes and submits a secure referral web-form.  The completed referral is then securely routed to the referrals portal and the relevant partner organisation is notified via email. The partner organisations authorised users would then login to the referrals portal where the referral details can be reviewed and actioned. No personal sensitive data is shared by email.</w:t>
      </w:r>
    </w:p>
    <w:p w14:paraId="03A60B0D" w14:textId="77777777" w:rsidR="007F44EB" w:rsidRDefault="007F44EB" w:rsidP="007F44EB">
      <w:r>
        <w:t> </w:t>
      </w:r>
    </w:p>
    <w:p w14:paraId="20B9713D" w14:textId="77777777" w:rsidR="00C50BAA" w:rsidRDefault="00C50BAA" w:rsidP="00FD205D">
      <w:pPr>
        <w:jc w:val="both"/>
        <w:rPr>
          <w:rFonts w:ascii="Arial" w:hAnsi="Arial" w:cs="Arial"/>
        </w:rPr>
      </w:pPr>
    </w:p>
    <w:p w14:paraId="4B311971" w14:textId="7B30FDF4" w:rsidR="00061E28" w:rsidRDefault="00E72141" w:rsidP="00FD205D">
      <w:pPr>
        <w:jc w:val="both"/>
        <w:rPr>
          <w:rFonts w:ascii="Arial" w:hAnsi="Arial" w:cs="Arial"/>
        </w:rPr>
      </w:pPr>
      <w:r>
        <w:rPr>
          <w:rFonts w:ascii="Arial" w:hAnsi="Arial" w:cs="Arial"/>
        </w:rPr>
        <w:t>B)</w:t>
      </w:r>
      <w:r w:rsidR="00061E28">
        <w:rPr>
          <w:rFonts w:ascii="Arial" w:hAnsi="Arial" w:cs="Arial"/>
        </w:rPr>
        <w:t xml:space="preserve"> Partner-to-Partner organisation</w:t>
      </w:r>
    </w:p>
    <w:p w14:paraId="2E3B91A2" w14:textId="77777777" w:rsidR="00DD6D02" w:rsidRDefault="00DD6D02" w:rsidP="00FD205D">
      <w:pPr>
        <w:jc w:val="both"/>
        <w:rPr>
          <w:rFonts w:ascii="Arial" w:hAnsi="Arial" w:cs="Arial"/>
        </w:rPr>
      </w:pPr>
    </w:p>
    <w:p w14:paraId="3E69E68A" w14:textId="531CD0EB" w:rsidR="00DD6D02" w:rsidRDefault="00614620" w:rsidP="00FD205D">
      <w:pPr>
        <w:jc w:val="both"/>
        <w:rPr>
          <w:rFonts w:ascii="Arial" w:hAnsi="Arial" w:cs="Arial"/>
        </w:rPr>
      </w:pPr>
      <w:r>
        <w:rPr>
          <w:rFonts w:ascii="Arial" w:hAnsi="Arial" w:cs="Arial"/>
        </w:rPr>
        <w:t xml:space="preserve">As </w:t>
      </w:r>
      <w:r w:rsidR="007A3C95">
        <w:rPr>
          <w:rFonts w:ascii="Arial" w:hAnsi="Arial" w:cs="Arial"/>
        </w:rPr>
        <w:t xml:space="preserve">Partner organisations become sole Data Controllers for </w:t>
      </w:r>
      <w:r w:rsidR="00BE743B">
        <w:rPr>
          <w:rFonts w:ascii="Arial" w:hAnsi="Arial" w:cs="Arial"/>
        </w:rPr>
        <w:t xml:space="preserve">any </w:t>
      </w:r>
      <w:r w:rsidR="007A3C95">
        <w:rPr>
          <w:rFonts w:ascii="Arial" w:hAnsi="Arial" w:cs="Arial"/>
        </w:rPr>
        <w:t>Customer</w:t>
      </w:r>
      <w:r w:rsidR="001607FB">
        <w:rPr>
          <w:rFonts w:ascii="Arial" w:hAnsi="Arial" w:cs="Arial"/>
        </w:rPr>
        <w:t xml:space="preserve"> </w:t>
      </w:r>
      <w:r w:rsidR="00DF6EBF">
        <w:rPr>
          <w:rFonts w:ascii="Arial" w:hAnsi="Arial" w:cs="Arial"/>
        </w:rPr>
        <w:t>records</w:t>
      </w:r>
      <w:r w:rsidR="00BE743B">
        <w:rPr>
          <w:rFonts w:ascii="Arial" w:hAnsi="Arial" w:cs="Arial"/>
        </w:rPr>
        <w:t xml:space="preserve"> they might create from </w:t>
      </w:r>
      <w:r w:rsidR="006921A9">
        <w:rPr>
          <w:rFonts w:ascii="Arial" w:hAnsi="Arial" w:cs="Arial"/>
        </w:rPr>
        <w:t>Links for Life data</w:t>
      </w:r>
      <w:r w:rsidR="00A81C51">
        <w:rPr>
          <w:rFonts w:ascii="Arial" w:hAnsi="Arial" w:cs="Arial"/>
        </w:rPr>
        <w:t xml:space="preserve">, </w:t>
      </w:r>
      <w:r w:rsidR="0007376A">
        <w:rPr>
          <w:rFonts w:ascii="Arial" w:hAnsi="Arial" w:cs="Arial"/>
        </w:rPr>
        <w:t>any Partner – to – Partner sharing (for example</w:t>
      </w:r>
      <w:r w:rsidR="008D2C57">
        <w:rPr>
          <w:rFonts w:ascii="Arial" w:hAnsi="Arial" w:cs="Arial"/>
        </w:rPr>
        <w:t xml:space="preserve">, </w:t>
      </w:r>
      <w:r w:rsidR="000826F4">
        <w:rPr>
          <w:rFonts w:ascii="Arial" w:hAnsi="Arial" w:cs="Arial"/>
        </w:rPr>
        <w:t xml:space="preserve">for joint working with a </w:t>
      </w:r>
      <w:r w:rsidR="002668A8">
        <w:rPr>
          <w:rFonts w:ascii="Arial" w:hAnsi="Arial" w:cs="Arial"/>
        </w:rPr>
        <w:t>c</w:t>
      </w:r>
      <w:r w:rsidR="000826F4">
        <w:rPr>
          <w:rFonts w:ascii="Arial" w:hAnsi="Arial" w:cs="Arial"/>
        </w:rPr>
        <w:t xml:space="preserve">ustomer, or </w:t>
      </w:r>
      <w:r w:rsidR="001439CF">
        <w:rPr>
          <w:rFonts w:ascii="Arial" w:hAnsi="Arial" w:cs="Arial"/>
        </w:rPr>
        <w:t xml:space="preserve">where a Customer </w:t>
      </w:r>
      <w:r w:rsidR="00833177">
        <w:rPr>
          <w:rFonts w:ascii="Arial" w:hAnsi="Arial" w:cs="Arial"/>
        </w:rPr>
        <w:t xml:space="preserve">is </w:t>
      </w:r>
      <w:r w:rsidR="00676AEC">
        <w:rPr>
          <w:rFonts w:ascii="Arial" w:hAnsi="Arial" w:cs="Arial"/>
        </w:rPr>
        <w:t>referred from one Partner to another</w:t>
      </w:r>
      <w:r w:rsidR="00A605CB">
        <w:rPr>
          <w:rFonts w:ascii="Arial" w:hAnsi="Arial" w:cs="Arial"/>
        </w:rPr>
        <w:t>)</w:t>
      </w:r>
      <w:r w:rsidR="008B774B">
        <w:rPr>
          <w:rFonts w:ascii="Arial" w:hAnsi="Arial" w:cs="Arial"/>
        </w:rPr>
        <w:t xml:space="preserve"> any ‘onward sharing’ </w:t>
      </w:r>
      <w:r w:rsidR="00153879">
        <w:rPr>
          <w:rFonts w:ascii="Arial" w:hAnsi="Arial" w:cs="Arial"/>
        </w:rPr>
        <w:t xml:space="preserve">will be </w:t>
      </w:r>
      <w:r w:rsidR="0010038C">
        <w:rPr>
          <w:rFonts w:ascii="Arial" w:hAnsi="Arial" w:cs="Arial"/>
        </w:rPr>
        <w:t xml:space="preserve">carried out </w:t>
      </w:r>
      <w:r w:rsidR="008B774B">
        <w:rPr>
          <w:rFonts w:ascii="Arial" w:hAnsi="Arial" w:cs="Arial"/>
        </w:rPr>
        <w:t>in a</w:t>
      </w:r>
      <w:r w:rsidR="0010038C">
        <w:rPr>
          <w:rFonts w:ascii="Arial" w:hAnsi="Arial" w:cs="Arial"/>
        </w:rPr>
        <w:t>ccordance</w:t>
      </w:r>
      <w:r w:rsidR="008B774B">
        <w:rPr>
          <w:rFonts w:ascii="Arial" w:hAnsi="Arial" w:cs="Arial"/>
        </w:rPr>
        <w:t xml:space="preserve"> with </w:t>
      </w:r>
      <w:r w:rsidR="00F67408">
        <w:rPr>
          <w:rFonts w:ascii="Arial" w:hAnsi="Arial" w:cs="Arial"/>
        </w:rPr>
        <w:t>the relevant Partners’</w:t>
      </w:r>
      <w:r w:rsidR="008B774B">
        <w:rPr>
          <w:rFonts w:ascii="Arial" w:hAnsi="Arial" w:cs="Arial"/>
        </w:rPr>
        <w:t xml:space="preserve"> own </w:t>
      </w:r>
      <w:r w:rsidR="00B31D8A">
        <w:rPr>
          <w:rFonts w:ascii="Arial" w:hAnsi="Arial" w:cs="Arial"/>
        </w:rPr>
        <w:t>processes, procedures and protections</w:t>
      </w:r>
      <w:r w:rsidR="009A08E0">
        <w:rPr>
          <w:rFonts w:ascii="Arial" w:hAnsi="Arial" w:cs="Arial"/>
        </w:rPr>
        <w:t>.</w:t>
      </w:r>
    </w:p>
    <w:p w14:paraId="00BD0BAF" w14:textId="77777777" w:rsidR="00B31D8A" w:rsidRDefault="00B31D8A" w:rsidP="00FD205D">
      <w:pPr>
        <w:jc w:val="both"/>
        <w:rPr>
          <w:rFonts w:ascii="Arial" w:hAnsi="Arial" w:cs="Arial"/>
        </w:rPr>
      </w:pPr>
    </w:p>
    <w:p w14:paraId="29885AB5" w14:textId="0112C846" w:rsidR="00B31D8A" w:rsidRDefault="00B31D8A" w:rsidP="00FD205D">
      <w:pPr>
        <w:jc w:val="both"/>
        <w:rPr>
          <w:rFonts w:ascii="Arial" w:hAnsi="Arial" w:cs="Arial"/>
        </w:rPr>
      </w:pPr>
      <w:r>
        <w:rPr>
          <w:rFonts w:ascii="Arial" w:hAnsi="Arial" w:cs="Arial"/>
        </w:rPr>
        <w:t>3.1.3 Strategic Sharing</w:t>
      </w:r>
    </w:p>
    <w:p w14:paraId="4D661248" w14:textId="77777777" w:rsidR="00B31D8A" w:rsidRDefault="00B31D8A" w:rsidP="00FD205D">
      <w:pPr>
        <w:jc w:val="both"/>
        <w:rPr>
          <w:rFonts w:ascii="Arial" w:hAnsi="Arial" w:cs="Arial"/>
        </w:rPr>
      </w:pPr>
    </w:p>
    <w:p w14:paraId="62CDD41D" w14:textId="29AA0D58" w:rsidR="00207F5A" w:rsidRDefault="004D0844" w:rsidP="00FD205D">
      <w:pPr>
        <w:jc w:val="both"/>
        <w:rPr>
          <w:rFonts w:ascii="Arial" w:hAnsi="Arial" w:cs="Arial"/>
        </w:rPr>
      </w:pPr>
      <w:r>
        <w:rPr>
          <w:rFonts w:ascii="Arial" w:hAnsi="Arial" w:cs="Arial"/>
        </w:rPr>
        <w:t xml:space="preserve">Any </w:t>
      </w:r>
      <w:r w:rsidR="00B24FFE">
        <w:rPr>
          <w:rFonts w:ascii="Arial" w:hAnsi="Arial" w:cs="Arial"/>
        </w:rPr>
        <w:t>L4L member (Council or Partner org</w:t>
      </w:r>
      <w:r w:rsidR="00E70CFB">
        <w:rPr>
          <w:rFonts w:ascii="Arial" w:hAnsi="Arial" w:cs="Arial"/>
        </w:rPr>
        <w:t>anisation</w:t>
      </w:r>
      <w:r w:rsidR="00B24FFE">
        <w:rPr>
          <w:rFonts w:ascii="Arial" w:hAnsi="Arial" w:cs="Arial"/>
        </w:rPr>
        <w:t>)</w:t>
      </w:r>
      <w:r w:rsidR="00EF278F">
        <w:rPr>
          <w:rFonts w:ascii="Arial" w:hAnsi="Arial" w:cs="Arial"/>
        </w:rPr>
        <w:t xml:space="preserve"> can identify a </w:t>
      </w:r>
      <w:r w:rsidR="004B5903">
        <w:rPr>
          <w:rFonts w:ascii="Arial" w:hAnsi="Arial" w:cs="Arial"/>
        </w:rPr>
        <w:t>Research / Statistics need</w:t>
      </w:r>
      <w:r w:rsidR="00DB0F69">
        <w:rPr>
          <w:rFonts w:ascii="Arial" w:hAnsi="Arial" w:cs="Arial"/>
        </w:rPr>
        <w:t xml:space="preserve"> that </w:t>
      </w:r>
      <w:r w:rsidR="005B165F">
        <w:rPr>
          <w:rFonts w:ascii="Arial" w:hAnsi="Arial" w:cs="Arial"/>
        </w:rPr>
        <w:t xml:space="preserve">will require </w:t>
      </w:r>
      <w:r w:rsidR="00386766">
        <w:rPr>
          <w:rFonts w:ascii="Arial" w:hAnsi="Arial" w:cs="Arial"/>
        </w:rPr>
        <w:t xml:space="preserve">Links for Life platform </w:t>
      </w:r>
      <w:r w:rsidR="008926AF">
        <w:rPr>
          <w:rFonts w:ascii="Arial" w:hAnsi="Arial" w:cs="Arial"/>
        </w:rPr>
        <w:t xml:space="preserve">and/or </w:t>
      </w:r>
      <w:r w:rsidR="00ED581F">
        <w:rPr>
          <w:rFonts w:ascii="Arial" w:hAnsi="Arial" w:cs="Arial"/>
        </w:rPr>
        <w:t>other Partner</w:t>
      </w:r>
      <w:r w:rsidR="005C47BF">
        <w:rPr>
          <w:rFonts w:ascii="Arial" w:hAnsi="Arial" w:cs="Arial"/>
        </w:rPr>
        <w:t xml:space="preserve"> </w:t>
      </w:r>
      <w:r w:rsidR="00386766">
        <w:rPr>
          <w:rFonts w:ascii="Arial" w:hAnsi="Arial" w:cs="Arial"/>
        </w:rPr>
        <w:t>data</w:t>
      </w:r>
      <w:r w:rsidR="00B2674F">
        <w:rPr>
          <w:rFonts w:ascii="Arial" w:hAnsi="Arial" w:cs="Arial"/>
        </w:rPr>
        <w:t xml:space="preserve"> to resolve.</w:t>
      </w:r>
    </w:p>
    <w:p w14:paraId="1273D958" w14:textId="77777777" w:rsidR="00884708" w:rsidRDefault="00884708" w:rsidP="00FD205D">
      <w:pPr>
        <w:jc w:val="both"/>
        <w:rPr>
          <w:rFonts w:ascii="Arial" w:hAnsi="Arial" w:cs="Arial"/>
        </w:rPr>
      </w:pPr>
    </w:p>
    <w:p w14:paraId="105903BA" w14:textId="24E54FC7" w:rsidR="00462D35" w:rsidRDefault="0085075E" w:rsidP="00FD205D">
      <w:pPr>
        <w:jc w:val="both"/>
        <w:rPr>
          <w:rFonts w:ascii="Arial" w:hAnsi="Arial" w:cs="Arial"/>
        </w:rPr>
      </w:pPr>
      <w:r>
        <w:rPr>
          <w:rFonts w:ascii="Arial" w:hAnsi="Arial" w:cs="Arial"/>
        </w:rPr>
        <w:t xml:space="preserve">When </w:t>
      </w:r>
      <w:r w:rsidR="00CC6754">
        <w:rPr>
          <w:rFonts w:ascii="Arial" w:hAnsi="Arial" w:cs="Arial"/>
        </w:rPr>
        <w:t>such a need is identified</w:t>
      </w:r>
      <w:r w:rsidR="00E34249">
        <w:rPr>
          <w:rFonts w:ascii="Arial" w:hAnsi="Arial" w:cs="Arial"/>
        </w:rPr>
        <w:t xml:space="preserve">, the </w:t>
      </w:r>
      <w:r w:rsidR="0049620E">
        <w:rPr>
          <w:rFonts w:ascii="Arial" w:hAnsi="Arial" w:cs="Arial"/>
        </w:rPr>
        <w:t xml:space="preserve">originating Partner/s </w:t>
      </w:r>
      <w:r w:rsidR="0085229C">
        <w:rPr>
          <w:rFonts w:ascii="Arial" w:hAnsi="Arial" w:cs="Arial"/>
        </w:rPr>
        <w:t xml:space="preserve">will </w:t>
      </w:r>
      <w:r w:rsidR="001F6D0E">
        <w:rPr>
          <w:rFonts w:ascii="Arial" w:hAnsi="Arial" w:cs="Arial"/>
        </w:rPr>
        <w:t xml:space="preserve">submit </w:t>
      </w:r>
      <w:r w:rsidR="00CC4BCD">
        <w:rPr>
          <w:rFonts w:ascii="Arial" w:hAnsi="Arial" w:cs="Arial"/>
        </w:rPr>
        <w:t xml:space="preserve">their requirements to the </w:t>
      </w:r>
      <w:r w:rsidR="00D85665">
        <w:rPr>
          <w:rFonts w:ascii="Arial" w:hAnsi="Arial" w:cs="Arial"/>
        </w:rPr>
        <w:t xml:space="preserve">Links for Life </w:t>
      </w:r>
      <w:r w:rsidR="00CC4BCD">
        <w:rPr>
          <w:rFonts w:ascii="Arial" w:hAnsi="Arial" w:cs="Arial"/>
        </w:rPr>
        <w:t>Co-ordination</w:t>
      </w:r>
      <w:r w:rsidR="00D85665">
        <w:rPr>
          <w:rFonts w:ascii="Arial" w:hAnsi="Arial" w:cs="Arial"/>
        </w:rPr>
        <w:t xml:space="preserve"> Team</w:t>
      </w:r>
      <w:r w:rsidR="001749C4">
        <w:rPr>
          <w:rFonts w:ascii="Arial" w:hAnsi="Arial" w:cs="Arial"/>
        </w:rPr>
        <w:t xml:space="preserve">, which will </w:t>
      </w:r>
      <w:r w:rsidR="00F70CC7">
        <w:rPr>
          <w:rFonts w:ascii="Arial" w:hAnsi="Arial" w:cs="Arial"/>
        </w:rPr>
        <w:t>refer it to the Operation</w:t>
      </w:r>
      <w:r w:rsidR="00807BFE">
        <w:rPr>
          <w:rFonts w:ascii="Arial" w:hAnsi="Arial" w:cs="Arial"/>
        </w:rPr>
        <w:t>s</w:t>
      </w:r>
      <w:r w:rsidR="00207AE9">
        <w:rPr>
          <w:rFonts w:ascii="Arial" w:hAnsi="Arial" w:cs="Arial"/>
        </w:rPr>
        <w:t xml:space="preserve"> Group for consideration</w:t>
      </w:r>
      <w:r w:rsidR="001E0B03">
        <w:rPr>
          <w:rFonts w:ascii="Arial" w:hAnsi="Arial" w:cs="Arial"/>
        </w:rPr>
        <w:t xml:space="preserve"> and progression.</w:t>
      </w:r>
    </w:p>
    <w:p w14:paraId="2551FF57" w14:textId="77777777" w:rsidR="008C6458" w:rsidRDefault="008C6458" w:rsidP="00FD205D">
      <w:pPr>
        <w:jc w:val="both"/>
        <w:rPr>
          <w:rFonts w:ascii="Arial" w:hAnsi="Arial" w:cs="Arial"/>
        </w:rPr>
      </w:pPr>
    </w:p>
    <w:p w14:paraId="79A20A02" w14:textId="7025128C" w:rsidR="008C6458" w:rsidRDefault="0047542A" w:rsidP="00FD205D">
      <w:pPr>
        <w:jc w:val="both"/>
        <w:rPr>
          <w:rFonts w:ascii="Arial" w:hAnsi="Arial" w:cs="Arial"/>
        </w:rPr>
      </w:pPr>
      <w:r>
        <w:rPr>
          <w:rFonts w:ascii="Arial" w:hAnsi="Arial" w:cs="Arial"/>
        </w:rPr>
        <w:t>3.1.4 Promotion and Public Relations</w:t>
      </w:r>
    </w:p>
    <w:p w14:paraId="46840F37" w14:textId="77777777" w:rsidR="0047542A" w:rsidRDefault="0047542A" w:rsidP="00FD205D">
      <w:pPr>
        <w:jc w:val="both"/>
        <w:rPr>
          <w:rFonts w:ascii="Arial" w:hAnsi="Arial" w:cs="Arial"/>
        </w:rPr>
      </w:pPr>
    </w:p>
    <w:p w14:paraId="716323D0" w14:textId="04D09CD7" w:rsidR="0047542A" w:rsidRDefault="0047542A" w:rsidP="0047542A">
      <w:pPr>
        <w:jc w:val="both"/>
        <w:rPr>
          <w:rFonts w:ascii="Arial" w:hAnsi="Arial" w:cs="Arial"/>
        </w:rPr>
      </w:pPr>
      <w:r>
        <w:rPr>
          <w:rFonts w:ascii="Arial" w:hAnsi="Arial" w:cs="Arial"/>
        </w:rPr>
        <w:t xml:space="preserve">Any L4L member (Council or Partner org) can identify a </w:t>
      </w:r>
      <w:r w:rsidR="00076EF4">
        <w:rPr>
          <w:rFonts w:ascii="Arial" w:hAnsi="Arial" w:cs="Arial"/>
        </w:rPr>
        <w:t>p</w:t>
      </w:r>
      <w:r w:rsidR="009E2B28">
        <w:rPr>
          <w:rFonts w:ascii="Arial" w:hAnsi="Arial" w:cs="Arial"/>
        </w:rPr>
        <w:t>romo</w:t>
      </w:r>
      <w:r w:rsidR="00596FA2">
        <w:rPr>
          <w:rFonts w:ascii="Arial" w:hAnsi="Arial" w:cs="Arial"/>
        </w:rPr>
        <w:t>tion /</w:t>
      </w:r>
      <w:r>
        <w:rPr>
          <w:rFonts w:ascii="Arial" w:hAnsi="Arial" w:cs="Arial"/>
        </w:rPr>
        <w:t xml:space="preserve"> need</w:t>
      </w:r>
      <w:r w:rsidR="00BD2691">
        <w:rPr>
          <w:rFonts w:ascii="Arial" w:hAnsi="Arial" w:cs="Arial"/>
        </w:rPr>
        <w:t xml:space="preserve"> that will </w:t>
      </w:r>
      <w:r w:rsidR="00855D88" w:rsidRPr="00855D88">
        <w:rPr>
          <w:rFonts w:ascii="Arial" w:hAnsi="Arial" w:cs="Arial"/>
        </w:rPr>
        <w:t>require Links for Life platform and/or other Partner data to resolve.</w:t>
      </w:r>
    </w:p>
    <w:p w14:paraId="2DF64615" w14:textId="77777777" w:rsidR="0092341D" w:rsidRDefault="0092341D" w:rsidP="0047542A">
      <w:pPr>
        <w:jc w:val="both"/>
        <w:rPr>
          <w:rFonts w:ascii="Arial" w:hAnsi="Arial" w:cs="Arial"/>
        </w:rPr>
      </w:pPr>
    </w:p>
    <w:p w14:paraId="0361E4DF" w14:textId="675EEE9C" w:rsidR="0047542A" w:rsidRDefault="0092341D" w:rsidP="0047542A">
      <w:pPr>
        <w:jc w:val="both"/>
        <w:rPr>
          <w:rFonts w:ascii="Arial" w:hAnsi="Arial" w:cs="Arial"/>
        </w:rPr>
      </w:pPr>
      <w:r w:rsidRPr="0092341D">
        <w:rPr>
          <w:rFonts w:ascii="Arial" w:hAnsi="Arial" w:cs="Arial"/>
        </w:rPr>
        <w:t>When such a need is identified, the originating Partner/s will submit their requirements to the Links for Life Co-ordination Team, which will refer it to the Operations Group for consideration and progression.</w:t>
      </w:r>
    </w:p>
    <w:p w14:paraId="3E3C521D" w14:textId="77777777" w:rsidR="009E2B28" w:rsidRDefault="009E2B28" w:rsidP="0047542A">
      <w:pPr>
        <w:jc w:val="both"/>
        <w:rPr>
          <w:rFonts w:ascii="Arial" w:hAnsi="Arial" w:cs="Arial"/>
        </w:rPr>
      </w:pPr>
    </w:p>
    <w:p w14:paraId="797381B2" w14:textId="0E133253" w:rsidR="009E2B28" w:rsidRDefault="009E2B28" w:rsidP="0047542A">
      <w:pPr>
        <w:jc w:val="both"/>
        <w:rPr>
          <w:rFonts w:ascii="Arial" w:hAnsi="Arial" w:cs="Arial"/>
        </w:rPr>
      </w:pPr>
      <w:r>
        <w:rPr>
          <w:rFonts w:ascii="Arial" w:hAnsi="Arial" w:cs="Arial"/>
        </w:rPr>
        <w:t xml:space="preserve">3.1.5 </w:t>
      </w:r>
      <w:r w:rsidR="00615A27">
        <w:rPr>
          <w:rFonts w:ascii="Arial" w:hAnsi="Arial" w:cs="Arial"/>
        </w:rPr>
        <w:t xml:space="preserve">Safeguarding referrals &amp; other statutory </w:t>
      </w:r>
      <w:r w:rsidR="004A5E05">
        <w:rPr>
          <w:rFonts w:ascii="Arial" w:hAnsi="Arial" w:cs="Arial"/>
        </w:rPr>
        <w:t xml:space="preserve">disclosure </w:t>
      </w:r>
      <w:r w:rsidR="00615A27">
        <w:rPr>
          <w:rFonts w:ascii="Arial" w:hAnsi="Arial" w:cs="Arial"/>
        </w:rPr>
        <w:t>obligations</w:t>
      </w:r>
    </w:p>
    <w:p w14:paraId="712B6E22" w14:textId="77777777" w:rsidR="009D4E4E" w:rsidRDefault="009D4E4E" w:rsidP="0047542A">
      <w:pPr>
        <w:jc w:val="both"/>
        <w:rPr>
          <w:rFonts w:ascii="Arial" w:hAnsi="Arial" w:cs="Arial"/>
        </w:rPr>
      </w:pPr>
    </w:p>
    <w:p w14:paraId="79EAB32A" w14:textId="16D14499" w:rsidR="009D4E4E" w:rsidRDefault="00FF1889" w:rsidP="0047542A">
      <w:pPr>
        <w:jc w:val="both"/>
        <w:rPr>
          <w:rFonts w:ascii="Arial" w:hAnsi="Arial" w:cs="Arial"/>
        </w:rPr>
      </w:pPr>
      <w:r>
        <w:rPr>
          <w:rFonts w:ascii="Arial" w:hAnsi="Arial" w:cs="Arial"/>
        </w:rPr>
        <w:t xml:space="preserve">All Links for Life Partners </w:t>
      </w:r>
      <w:r w:rsidR="00792443">
        <w:rPr>
          <w:rFonts w:ascii="Arial" w:hAnsi="Arial" w:cs="Arial"/>
        </w:rPr>
        <w:t xml:space="preserve">will continue </w:t>
      </w:r>
      <w:r w:rsidR="002F7AEC">
        <w:rPr>
          <w:rFonts w:ascii="Arial" w:hAnsi="Arial" w:cs="Arial"/>
        </w:rPr>
        <w:t xml:space="preserve">to observe </w:t>
      </w:r>
      <w:r w:rsidR="005F3E46">
        <w:rPr>
          <w:rFonts w:ascii="Arial" w:hAnsi="Arial" w:cs="Arial"/>
        </w:rPr>
        <w:t xml:space="preserve">established </w:t>
      </w:r>
      <w:r w:rsidR="0092129A">
        <w:rPr>
          <w:rFonts w:ascii="Arial" w:hAnsi="Arial" w:cs="Arial"/>
        </w:rPr>
        <w:t>S</w:t>
      </w:r>
      <w:r w:rsidR="0036394E">
        <w:rPr>
          <w:rFonts w:ascii="Arial" w:hAnsi="Arial" w:cs="Arial"/>
        </w:rPr>
        <w:t xml:space="preserve">afeguarding </w:t>
      </w:r>
      <w:r w:rsidR="0092129A">
        <w:rPr>
          <w:rFonts w:ascii="Arial" w:hAnsi="Arial" w:cs="Arial"/>
        </w:rPr>
        <w:t xml:space="preserve">referral </w:t>
      </w:r>
      <w:r w:rsidR="00E62105">
        <w:rPr>
          <w:rFonts w:ascii="Arial" w:hAnsi="Arial" w:cs="Arial"/>
        </w:rPr>
        <w:t>process and procedures</w:t>
      </w:r>
      <w:r w:rsidR="0092129A">
        <w:rPr>
          <w:rFonts w:ascii="Arial" w:hAnsi="Arial" w:cs="Arial"/>
        </w:rPr>
        <w:t xml:space="preserve"> if and when the need arises</w:t>
      </w:r>
      <w:r w:rsidR="005228D4">
        <w:rPr>
          <w:rFonts w:ascii="Arial" w:hAnsi="Arial" w:cs="Arial"/>
        </w:rPr>
        <w:t>.</w:t>
      </w:r>
    </w:p>
    <w:p w14:paraId="74F090EF" w14:textId="77777777" w:rsidR="002A008E" w:rsidRDefault="002A008E" w:rsidP="0047542A">
      <w:pPr>
        <w:jc w:val="both"/>
        <w:rPr>
          <w:rFonts w:ascii="Arial" w:hAnsi="Arial" w:cs="Arial"/>
        </w:rPr>
      </w:pPr>
    </w:p>
    <w:p w14:paraId="19A1F5C6" w14:textId="42CA5D09" w:rsidR="0036394E" w:rsidRDefault="002A008E" w:rsidP="0047542A">
      <w:pPr>
        <w:jc w:val="both"/>
        <w:rPr>
          <w:rFonts w:ascii="Arial" w:hAnsi="Arial" w:cs="Arial"/>
        </w:rPr>
      </w:pPr>
      <w:r>
        <w:rPr>
          <w:rFonts w:ascii="Arial" w:hAnsi="Arial" w:cs="Arial"/>
        </w:rPr>
        <w:t xml:space="preserve">Any Partner </w:t>
      </w:r>
      <w:r w:rsidR="00CE0A0F">
        <w:rPr>
          <w:rFonts w:ascii="Arial" w:hAnsi="Arial" w:cs="Arial"/>
        </w:rPr>
        <w:t>that receives, or is otherwise subject to</w:t>
      </w:r>
      <w:r w:rsidR="008E07BD">
        <w:rPr>
          <w:rFonts w:ascii="Arial" w:hAnsi="Arial" w:cs="Arial"/>
        </w:rPr>
        <w:t xml:space="preserve">, </w:t>
      </w:r>
      <w:r w:rsidR="00E57B55">
        <w:rPr>
          <w:rFonts w:ascii="Arial" w:hAnsi="Arial" w:cs="Arial"/>
        </w:rPr>
        <w:t>statutory disclosure obliga</w:t>
      </w:r>
      <w:r w:rsidR="004E7F74">
        <w:rPr>
          <w:rFonts w:ascii="Arial" w:hAnsi="Arial" w:cs="Arial"/>
        </w:rPr>
        <w:t xml:space="preserve">tions </w:t>
      </w:r>
      <w:r w:rsidR="00390972">
        <w:rPr>
          <w:rFonts w:ascii="Arial" w:hAnsi="Arial" w:cs="Arial"/>
        </w:rPr>
        <w:t xml:space="preserve">will </w:t>
      </w:r>
      <w:r w:rsidR="009B5249">
        <w:rPr>
          <w:rFonts w:ascii="Arial" w:hAnsi="Arial" w:cs="Arial"/>
        </w:rPr>
        <w:t>continue</w:t>
      </w:r>
      <w:r w:rsidR="00E62105">
        <w:rPr>
          <w:rFonts w:ascii="Arial" w:hAnsi="Arial" w:cs="Arial"/>
        </w:rPr>
        <w:t xml:space="preserve"> to observe their established response / disclosure processes and procedures if and when the need arises</w:t>
      </w:r>
      <w:r w:rsidR="00163DF0">
        <w:rPr>
          <w:rFonts w:ascii="Arial" w:hAnsi="Arial" w:cs="Arial"/>
        </w:rPr>
        <w:t>.</w:t>
      </w:r>
    </w:p>
    <w:p w14:paraId="40A8FD0D" w14:textId="77777777" w:rsidR="0047542A" w:rsidRDefault="0047542A" w:rsidP="00FD205D">
      <w:pPr>
        <w:jc w:val="both"/>
        <w:rPr>
          <w:rFonts w:ascii="Arial" w:hAnsi="Arial" w:cs="Arial"/>
        </w:rPr>
      </w:pPr>
    </w:p>
    <w:p w14:paraId="6438BACC" w14:textId="77777777" w:rsidR="00095A50" w:rsidRDefault="00095A50" w:rsidP="00FD205D">
      <w:pPr>
        <w:jc w:val="both"/>
        <w:rPr>
          <w:rFonts w:ascii="Arial" w:hAnsi="Arial" w:cs="Arial"/>
        </w:rPr>
      </w:pPr>
    </w:p>
    <w:p w14:paraId="3FB7EE02" w14:textId="77777777" w:rsidR="00095A50" w:rsidRDefault="00095A50" w:rsidP="00FD205D">
      <w:pPr>
        <w:jc w:val="both"/>
        <w:rPr>
          <w:rFonts w:ascii="Arial" w:hAnsi="Arial" w:cs="Arial"/>
        </w:rPr>
      </w:pPr>
    </w:p>
    <w:p w14:paraId="1FFCCE84" w14:textId="77777777" w:rsidR="00061E28" w:rsidRDefault="00061E28" w:rsidP="00FD205D">
      <w:pPr>
        <w:jc w:val="both"/>
        <w:rPr>
          <w:rFonts w:ascii="Arial" w:hAnsi="Arial" w:cs="Arial"/>
        </w:rPr>
      </w:pPr>
    </w:p>
    <w:p w14:paraId="0DD4910A" w14:textId="77777777" w:rsidR="00061E28" w:rsidRDefault="00061E28" w:rsidP="00FD205D">
      <w:pPr>
        <w:jc w:val="both"/>
        <w:rPr>
          <w:rFonts w:ascii="Arial" w:hAnsi="Arial" w:cs="Arial"/>
        </w:rPr>
      </w:pPr>
    </w:p>
    <w:p w14:paraId="06848F06" w14:textId="77777777" w:rsidR="00061E28" w:rsidRDefault="00061E28" w:rsidP="00FD205D">
      <w:pPr>
        <w:jc w:val="both"/>
        <w:rPr>
          <w:rFonts w:ascii="Arial" w:hAnsi="Arial" w:cs="Arial"/>
        </w:rPr>
      </w:pPr>
    </w:p>
    <w:p w14:paraId="63BAD2BF" w14:textId="270BB0A6" w:rsidR="00FD205D" w:rsidRPr="00FD205D" w:rsidRDefault="00704EFF" w:rsidP="00E07E92">
      <w:pPr>
        <w:shd w:val="clear" w:color="auto" w:fill="FFFFFF" w:themeFill="background1"/>
        <w:jc w:val="both"/>
        <w:rPr>
          <w:rFonts w:ascii="Arial" w:hAnsi="Arial" w:cs="Arial"/>
        </w:rPr>
      </w:pPr>
      <w:r>
        <w:rPr>
          <w:rFonts w:ascii="Arial" w:hAnsi="Arial" w:cs="Arial"/>
        </w:rPr>
        <w:t>Shared information will be</w:t>
      </w:r>
      <w:r w:rsidR="00FD205D" w:rsidRPr="00FD205D">
        <w:rPr>
          <w:rFonts w:ascii="Arial" w:hAnsi="Arial" w:cs="Arial"/>
        </w:rPr>
        <w:t xml:space="preserve"> extracted from the source systems, and converted into Microsoft Excel or an agreed format common to the partner organisations. </w:t>
      </w:r>
      <w:r>
        <w:rPr>
          <w:rFonts w:ascii="Arial" w:hAnsi="Arial" w:cs="Arial"/>
        </w:rPr>
        <w:t>Partner organisations will be responsible for</w:t>
      </w:r>
      <w:r w:rsidR="00E075B1">
        <w:rPr>
          <w:rFonts w:ascii="Arial" w:hAnsi="Arial" w:cs="Arial"/>
        </w:rPr>
        <w:t xml:space="preserve"> gather the appropriate information from all partner agencies to this agreement</w:t>
      </w:r>
      <w:r w:rsidR="00524FF2">
        <w:rPr>
          <w:rFonts w:ascii="Arial" w:hAnsi="Arial" w:cs="Arial"/>
        </w:rPr>
        <w:t>.</w:t>
      </w:r>
      <w:r w:rsidR="00E075B1">
        <w:rPr>
          <w:rFonts w:ascii="Arial" w:hAnsi="Arial" w:cs="Arial"/>
        </w:rPr>
        <w:t xml:space="preserve"> </w:t>
      </w:r>
    </w:p>
    <w:p w14:paraId="1133CA0C" w14:textId="77777777" w:rsidR="00FD205D" w:rsidRPr="00FD205D" w:rsidRDefault="00FD205D" w:rsidP="00E07E92">
      <w:pPr>
        <w:shd w:val="clear" w:color="auto" w:fill="FFFFFF" w:themeFill="background1"/>
        <w:jc w:val="both"/>
        <w:rPr>
          <w:rFonts w:ascii="Arial" w:hAnsi="Arial" w:cs="Arial"/>
        </w:rPr>
      </w:pPr>
    </w:p>
    <w:p w14:paraId="0ADAEDFA" w14:textId="60CC12AF" w:rsidR="00027AAF" w:rsidRDefault="00FD205D" w:rsidP="00E07E92">
      <w:pPr>
        <w:shd w:val="clear" w:color="auto" w:fill="FFFFFF" w:themeFill="background1"/>
        <w:jc w:val="both"/>
        <w:rPr>
          <w:rFonts w:ascii="Arial" w:hAnsi="Arial" w:cs="Arial"/>
        </w:rPr>
      </w:pPr>
      <w:r w:rsidRPr="00FD205D">
        <w:rPr>
          <w:rFonts w:ascii="Arial" w:hAnsi="Arial" w:cs="Arial"/>
        </w:rPr>
        <w:t xml:space="preserve">The data channel between </w:t>
      </w:r>
      <w:r w:rsidR="00453FE2">
        <w:rPr>
          <w:rFonts w:ascii="Arial" w:hAnsi="Arial" w:cs="Arial"/>
        </w:rPr>
        <w:t xml:space="preserve">partners </w:t>
      </w:r>
      <w:r w:rsidRPr="00FD205D">
        <w:rPr>
          <w:rFonts w:ascii="Arial" w:hAnsi="Arial" w:cs="Arial"/>
        </w:rPr>
        <w:t xml:space="preserve">provides a strong level of protection with Transport Layer Security providing symmetric cryptography to encrypt the data. However, this encryption is only in place when the data is in transit; it does not secure the email, or any attachments unless there are additional measures in place, if it goes to an incorrect email address, or the recipient’s inbox doesn’t have encryption or similar measures. </w:t>
      </w:r>
    </w:p>
    <w:p w14:paraId="0BE84B77" w14:textId="77777777" w:rsidR="00027AAF" w:rsidRDefault="00027AAF" w:rsidP="00FD205D">
      <w:pPr>
        <w:jc w:val="both"/>
        <w:rPr>
          <w:rFonts w:ascii="Arial" w:hAnsi="Arial" w:cs="Arial"/>
        </w:rPr>
      </w:pPr>
    </w:p>
    <w:p w14:paraId="69A3DE2F" w14:textId="146F4270" w:rsidR="00FD205D" w:rsidRPr="00FD205D" w:rsidRDefault="00E075B1" w:rsidP="00FD205D">
      <w:pPr>
        <w:jc w:val="both"/>
        <w:rPr>
          <w:rFonts w:ascii="Arial" w:hAnsi="Arial" w:cs="Arial"/>
        </w:rPr>
      </w:pPr>
      <w:r>
        <w:rPr>
          <w:rFonts w:ascii="Arial" w:hAnsi="Arial" w:cs="Arial"/>
        </w:rPr>
        <w:t xml:space="preserve">The information will be </w:t>
      </w:r>
      <w:r w:rsidR="00027AAF">
        <w:rPr>
          <w:rFonts w:ascii="Arial" w:hAnsi="Arial" w:cs="Arial"/>
        </w:rPr>
        <w:t xml:space="preserve">sent between the party organisations </w:t>
      </w:r>
      <w:r>
        <w:rPr>
          <w:rFonts w:ascii="Arial" w:hAnsi="Arial" w:cs="Arial"/>
        </w:rPr>
        <w:t xml:space="preserve">by </w:t>
      </w:r>
      <w:r w:rsidR="00027AAF">
        <w:rPr>
          <w:rFonts w:ascii="Arial" w:hAnsi="Arial" w:cs="Arial"/>
        </w:rPr>
        <w:t xml:space="preserve">password protected </w:t>
      </w:r>
      <w:r>
        <w:rPr>
          <w:rFonts w:ascii="Arial" w:hAnsi="Arial" w:cs="Arial"/>
        </w:rPr>
        <w:t xml:space="preserve">e-mail </w:t>
      </w:r>
      <w:r w:rsidR="00027AAF">
        <w:rPr>
          <w:rFonts w:ascii="Arial" w:hAnsi="Arial" w:cs="Arial"/>
        </w:rPr>
        <w:t xml:space="preserve">sent to an identified person. </w:t>
      </w:r>
    </w:p>
    <w:p w14:paraId="4E8F95A1" w14:textId="77777777" w:rsidR="00FD205D" w:rsidRPr="00FD205D" w:rsidRDefault="00FD205D" w:rsidP="00FD205D">
      <w:pPr>
        <w:jc w:val="both"/>
        <w:rPr>
          <w:rFonts w:ascii="Arial" w:hAnsi="Arial" w:cs="Arial"/>
        </w:rPr>
      </w:pPr>
    </w:p>
    <w:p w14:paraId="756C122F" w14:textId="0B548334" w:rsidR="00FA5E5F" w:rsidRPr="00FD205D" w:rsidRDefault="00FD205D" w:rsidP="00FD205D">
      <w:pPr>
        <w:jc w:val="both"/>
        <w:rPr>
          <w:rFonts w:ascii="Arial" w:hAnsi="Arial" w:cs="Arial"/>
        </w:rPr>
      </w:pPr>
      <w:r w:rsidRPr="00FD205D">
        <w:rPr>
          <w:rFonts w:ascii="Arial" w:hAnsi="Arial" w:cs="Arial"/>
        </w:rPr>
        <w:t xml:space="preserve">The data will be shared as required </w:t>
      </w:r>
      <w:r w:rsidR="002565C9">
        <w:rPr>
          <w:rFonts w:ascii="Arial" w:hAnsi="Arial" w:cs="Arial"/>
        </w:rPr>
        <w:t>to meet the needs of the Operational Delivery Group.</w:t>
      </w:r>
    </w:p>
    <w:p w14:paraId="4E0286F7" w14:textId="77777777" w:rsidR="00FA5E5F" w:rsidRDefault="00FA5E5F" w:rsidP="00FA5E5F">
      <w:pPr>
        <w:pStyle w:val="Heading2"/>
        <w:numPr>
          <w:ilvl w:val="1"/>
          <w:numId w:val="1"/>
        </w:numPr>
      </w:pPr>
      <w:bookmarkStart w:id="12" w:name="_Toc527123260"/>
      <w:r>
        <w:t>STORAGE REQUIREMENTS</w:t>
      </w:r>
      <w:bookmarkEnd w:id="12"/>
    </w:p>
    <w:p w14:paraId="44993194" w14:textId="10941854" w:rsidR="00C7388E" w:rsidRDefault="00FD205D" w:rsidP="00FD205D">
      <w:pPr>
        <w:jc w:val="both"/>
        <w:rPr>
          <w:rFonts w:ascii="Arial" w:hAnsi="Arial" w:cs="Arial"/>
        </w:rPr>
      </w:pPr>
      <w:r w:rsidRPr="00FD205D">
        <w:rPr>
          <w:rFonts w:ascii="Arial" w:hAnsi="Arial" w:cs="Arial"/>
        </w:rPr>
        <w:t xml:space="preserve">. </w:t>
      </w:r>
    </w:p>
    <w:p w14:paraId="13E0AA9C" w14:textId="302A55C8" w:rsidR="004309A7" w:rsidRPr="00FD205D" w:rsidRDefault="00565794" w:rsidP="004309A7">
      <w:pPr>
        <w:rPr>
          <w:rFonts w:ascii="Arial" w:hAnsi="Arial" w:cs="Arial"/>
        </w:rPr>
      </w:pPr>
      <w:r>
        <w:rPr>
          <w:rFonts w:ascii="Arial" w:hAnsi="Arial" w:cs="Arial"/>
        </w:rPr>
        <w:t xml:space="preserve">All partners have signed </w:t>
      </w:r>
      <w:r w:rsidR="009A7F22">
        <w:rPr>
          <w:rFonts w:ascii="Arial" w:hAnsi="Arial" w:cs="Arial"/>
        </w:rPr>
        <w:t>the Links for Life Charter</w:t>
      </w:r>
      <w:r w:rsidR="003A0245">
        <w:rPr>
          <w:rFonts w:ascii="Arial" w:hAnsi="Arial" w:cs="Arial"/>
        </w:rPr>
        <w:t xml:space="preserve"> </w:t>
      </w:r>
      <w:r w:rsidR="009A7F22">
        <w:rPr>
          <w:rFonts w:ascii="Arial" w:hAnsi="Arial" w:cs="Arial"/>
        </w:rPr>
        <w:t xml:space="preserve">and </w:t>
      </w:r>
      <w:r>
        <w:rPr>
          <w:rFonts w:ascii="Arial" w:hAnsi="Arial" w:cs="Arial"/>
        </w:rPr>
        <w:t>agree to</w:t>
      </w:r>
      <w:r w:rsidR="004309A7">
        <w:rPr>
          <w:rFonts w:ascii="Arial" w:hAnsi="Arial" w:cs="Arial"/>
        </w:rPr>
        <w:t xml:space="preserve"> </w:t>
      </w:r>
      <w:r w:rsidR="004E31FA">
        <w:rPr>
          <w:rFonts w:ascii="Arial" w:hAnsi="Arial" w:cs="Arial"/>
        </w:rPr>
        <w:t>have</w:t>
      </w:r>
      <w:r w:rsidR="00BF6B52">
        <w:rPr>
          <w:rFonts w:ascii="Arial" w:hAnsi="Arial" w:cs="Arial"/>
        </w:rPr>
        <w:t xml:space="preserve"> in place</w:t>
      </w:r>
      <w:r w:rsidR="004309A7">
        <w:rPr>
          <w:rFonts w:ascii="Arial" w:hAnsi="Arial" w:cs="Arial"/>
        </w:rPr>
        <w:t xml:space="preserve"> </w:t>
      </w:r>
      <w:r w:rsidR="005C08C7" w:rsidRPr="005C08C7">
        <w:rPr>
          <w:rFonts w:ascii="Arial" w:hAnsi="Arial" w:cs="Arial"/>
        </w:rPr>
        <w:t>robust Information Governance Policies and Procedures</w:t>
      </w:r>
      <w:r w:rsidR="00BF6B52">
        <w:rPr>
          <w:rFonts w:ascii="Arial" w:hAnsi="Arial" w:cs="Arial"/>
        </w:rPr>
        <w:t xml:space="preserve"> </w:t>
      </w:r>
      <w:r w:rsidR="005C08C7" w:rsidRPr="005C08C7">
        <w:rPr>
          <w:rFonts w:ascii="Arial" w:hAnsi="Arial" w:cs="Arial"/>
        </w:rPr>
        <w:t xml:space="preserve">(such as GDPR, confidentiality and information security} that are appropriate for </w:t>
      </w:r>
      <w:r w:rsidR="00211339">
        <w:rPr>
          <w:rFonts w:ascii="Arial" w:hAnsi="Arial" w:cs="Arial"/>
        </w:rPr>
        <w:t>their</w:t>
      </w:r>
      <w:r w:rsidR="0075344B">
        <w:rPr>
          <w:rFonts w:ascii="Arial" w:hAnsi="Arial" w:cs="Arial"/>
        </w:rPr>
        <w:t xml:space="preserve"> </w:t>
      </w:r>
      <w:r w:rsidR="005C08C7" w:rsidRPr="005C08C7">
        <w:rPr>
          <w:rFonts w:ascii="Arial" w:hAnsi="Arial" w:cs="Arial"/>
        </w:rPr>
        <w:t>organisation/group/activity and comply with all current legislation.</w:t>
      </w:r>
    </w:p>
    <w:p w14:paraId="5CDF0F42" w14:textId="2CFDD267" w:rsidR="00FA5E5F" w:rsidRDefault="00FA5E5F" w:rsidP="00FD205D">
      <w:pPr>
        <w:jc w:val="both"/>
        <w:rPr>
          <w:rFonts w:ascii="Arial" w:hAnsi="Arial" w:cs="Arial"/>
        </w:rPr>
      </w:pPr>
    </w:p>
    <w:p w14:paraId="74594079" w14:textId="77777777" w:rsidR="00FA5E5F" w:rsidRPr="00F901BC" w:rsidRDefault="00FA5E5F" w:rsidP="00FA5E5F">
      <w:pPr>
        <w:pStyle w:val="Heading2"/>
        <w:numPr>
          <w:ilvl w:val="1"/>
          <w:numId w:val="1"/>
        </w:numPr>
      </w:pPr>
      <w:bookmarkStart w:id="13" w:name="_Toc527123261"/>
      <w:bookmarkStart w:id="14" w:name="_Toc527123262"/>
      <w:bookmarkEnd w:id="13"/>
      <w:r w:rsidRPr="00F901BC">
        <w:t>ACCURACY OF INFORMATION</w:t>
      </w:r>
      <w:r w:rsidR="00827BE6" w:rsidRPr="00F901BC">
        <w:t xml:space="preserve"> BEING SHARED</w:t>
      </w:r>
      <w:bookmarkEnd w:id="14"/>
    </w:p>
    <w:p w14:paraId="1F0B5892" w14:textId="77777777" w:rsidR="00FA5E5F" w:rsidRPr="00FD205D" w:rsidRDefault="00FA5E5F" w:rsidP="00FA5E5F">
      <w:pPr>
        <w:rPr>
          <w:highlight w:val="yellow"/>
        </w:rPr>
      </w:pPr>
    </w:p>
    <w:p w14:paraId="26953357" w14:textId="70C9AED3" w:rsidR="00882E2E" w:rsidRPr="00E07E92" w:rsidRDefault="00027AAF" w:rsidP="00CC66B8">
      <w:pPr>
        <w:rPr>
          <w:rFonts w:ascii="Arial" w:hAnsi="Arial" w:cs="Arial"/>
          <w:color w:val="FF0000"/>
        </w:rPr>
      </w:pPr>
      <w:r w:rsidRPr="00CC66B8">
        <w:rPr>
          <w:rFonts w:ascii="Arial" w:hAnsi="Arial" w:cs="Arial"/>
        </w:rPr>
        <w:t xml:space="preserve">Each </w:t>
      </w:r>
      <w:r w:rsidR="003A0245">
        <w:rPr>
          <w:rFonts w:ascii="Arial" w:hAnsi="Arial" w:cs="Arial"/>
        </w:rPr>
        <w:t>p</w:t>
      </w:r>
      <w:r w:rsidR="00FA5438">
        <w:rPr>
          <w:rFonts w:ascii="Arial" w:hAnsi="Arial" w:cs="Arial"/>
        </w:rPr>
        <w:t>artner o</w:t>
      </w:r>
      <w:r w:rsidRPr="00CC66B8">
        <w:rPr>
          <w:rFonts w:ascii="Arial" w:hAnsi="Arial" w:cs="Arial"/>
        </w:rPr>
        <w:t xml:space="preserve">rganisation has their own mechanisms in place in respect </w:t>
      </w:r>
      <w:r w:rsidR="00E612A8">
        <w:rPr>
          <w:rFonts w:ascii="Arial" w:hAnsi="Arial" w:cs="Arial"/>
        </w:rPr>
        <w:t xml:space="preserve">to </w:t>
      </w:r>
      <w:r w:rsidR="00CC66B8">
        <w:rPr>
          <w:rFonts w:ascii="Arial" w:hAnsi="Arial" w:cs="Arial"/>
        </w:rPr>
        <w:t xml:space="preserve">ensuring that all staff </w:t>
      </w:r>
      <w:r w:rsidR="00F53DE3">
        <w:rPr>
          <w:rFonts w:ascii="Arial" w:hAnsi="Arial" w:cs="Arial"/>
        </w:rPr>
        <w:t xml:space="preserve">receive </w:t>
      </w:r>
      <w:r w:rsidR="00ED5AE7">
        <w:rPr>
          <w:rFonts w:ascii="Arial" w:hAnsi="Arial" w:cs="Arial"/>
        </w:rPr>
        <w:t>appropriate</w:t>
      </w:r>
      <w:r w:rsidR="00CC66B8">
        <w:rPr>
          <w:rFonts w:ascii="Arial" w:hAnsi="Arial" w:cs="Arial"/>
        </w:rPr>
        <w:t xml:space="preserve"> training in record keeping </w:t>
      </w:r>
      <w:r w:rsidR="001F1485">
        <w:rPr>
          <w:rFonts w:ascii="Arial" w:hAnsi="Arial" w:cs="Arial"/>
        </w:rPr>
        <w:t>standards and</w:t>
      </w:r>
      <w:r w:rsidR="00CC66B8">
        <w:rPr>
          <w:rFonts w:ascii="Arial" w:hAnsi="Arial" w:cs="Arial"/>
        </w:rPr>
        <w:t xml:space="preserve"> responding to inaccurate information. Appropriate data quality audits are carried out </w:t>
      </w:r>
      <w:r w:rsidR="00B27D34">
        <w:rPr>
          <w:rFonts w:ascii="Arial" w:hAnsi="Arial" w:cs="Arial"/>
        </w:rPr>
        <w:t>periodically</w:t>
      </w:r>
      <w:r w:rsidR="00CC66B8">
        <w:rPr>
          <w:rFonts w:ascii="Arial" w:hAnsi="Arial" w:cs="Arial"/>
        </w:rPr>
        <w:t>.</w:t>
      </w:r>
      <w:r w:rsidR="000168F2">
        <w:rPr>
          <w:rFonts w:ascii="Arial" w:hAnsi="Arial" w:cs="Arial"/>
        </w:rPr>
        <w:t xml:space="preserve"> </w:t>
      </w:r>
    </w:p>
    <w:p w14:paraId="03A1D1EF" w14:textId="77777777" w:rsidR="00CC66B8" w:rsidRPr="00CC66B8" w:rsidRDefault="00CC66B8" w:rsidP="00CC66B8">
      <w:pPr>
        <w:rPr>
          <w:rFonts w:ascii="Arial" w:hAnsi="Arial" w:cs="Arial"/>
        </w:rPr>
      </w:pPr>
      <w:bookmarkStart w:id="15" w:name="_Toc527123263"/>
    </w:p>
    <w:p w14:paraId="71FF7E56" w14:textId="77777777" w:rsidR="00FA5E5F" w:rsidRPr="00CC66B8" w:rsidRDefault="00FA5E5F" w:rsidP="00CC66B8">
      <w:pPr>
        <w:pStyle w:val="Heading2"/>
        <w:numPr>
          <w:ilvl w:val="1"/>
          <w:numId w:val="1"/>
        </w:numPr>
      </w:pPr>
      <w:r w:rsidRPr="00CC66B8">
        <w:t>RETENTION AND DISPOSAL</w:t>
      </w:r>
      <w:bookmarkEnd w:id="15"/>
    </w:p>
    <w:p w14:paraId="719E9224" w14:textId="77777777" w:rsidR="00FA5E5F" w:rsidRPr="00FD205D" w:rsidRDefault="00FA5E5F" w:rsidP="00FA5E5F">
      <w:pPr>
        <w:rPr>
          <w:highlight w:val="yellow"/>
        </w:rPr>
      </w:pPr>
    </w:p>
    <w:p w14:paraId="6B59544E" w14:textId="3F025370" w:rsidR="00FA5E5F" w:rsidRPr="00F218CB" w:rsidRDefault="00CC66B8" w:rsidP="00CC66B8">
      <w:pPr>
        <w:rPr>
          <w:rFonts w:ascii="Arial" w:hAnsi="Arial" w:cs="Arial"/>
          <w:b/>
          <w:bCs/>
          <w:color w:val="FF0000"/>
        </w:rPr>
      </w:pPr>
      <w:r>
        <w:rPr>
          <w:rFonts w:ascii="Arial" w:hAnsi="Arial" w:cs="Arial"/>
        </w:rPr>
        <w:t>Information processed</w:t>
      </w:r>
      <w:r w:rsidRPr="00CC66B8">
        <w:rPr>
          <w:rFonts w:ascii="Arial" w:hAnsi="Arial" w:cs="Arial"/>
        </w:rPr>
        <w:t xml:space="preserve"> in line with this arrangement should only be kept </w:t>
      </w:r>
      <w:r>
        <w:rPr>
          <w:rFonts w:ascii="Arial" w:hAnsi="Arial" w:cs="Arial"/>
        </w:rPr>
        <w:t xml:space="preserve">by partner organisations </w:t>
      </w:r>
      <w:r w:rsidRPr="00CC66B8">
        <w:rPr>
          <w:rFonts w:ascii="Arial" w:hAnsi="Arial" w:cs="Arial"/>
        </w:rPr>
        <w:t xml:space="preserve">where there is a clear purpose to do so. </w:t>
      </w:r>
      <w:r>
        <w:rPr>
          <w:rFonts w:ascii="Arial" w:hAnsi="Arial" w:cs="Arial"/>
        </w:rPr>
        <w:t xml:space="preserve">This purpose is outlined above. </w:t>
      </w:r>
      <w:r w:rsidRPr="00CC66B8">
        <w:rPr>
          <w:rFonts w:ascii="Arial" w:hAnsi="Arial" w:cs="Arial"/>
        </w:rPr>
        <w:t>The partner organisations to this agreement will ensure that the appropriate security measures are in place</w:t>
      </w:r>
      <w:r>
        <w:rPr>
          <w:rFonts w:ascii="Arial" w:hAnsi="Arial" w:cs="Arial"/>
        </w:rPr>
        <w:t xml:space="preserve"> where information is retained</w:t>
      </w:r>
      <w:r w:rsidRPr="00CC66B8">
        <w:rPr>
          <w:rFonts w:ascii="Arial" w:hAnsi="Arial" w:cs="Arial"/>
        </w:rPr>
        <w:t xml:space="preserve"> to ensure integrity, confi</w:t>
      </w:r>
      <w:r>
        <w:rPr>
          <w:rFonts w:ascii="Arial" w:hAnsi="Arial" w:cs="Arial"/>
        </w:rPr>
        <w:t xml:space="preserve">dentiality and </w:t>
      </w:r>
      <w:r w:rsidR="003B3709">
        <w:rPr>
          <w:rFonts w:ascii="Arial" w:hAnsi="Arial" w:cs="Arial"/>
        </w:rPr>
        <w:t>availability.</w:t>
      </w:r>
    </w:p>
    <w:p w14:paraId="5D041D75" w14:textId="77777777" w:rsidR="00CC66B8" w:rsidRPr="006E5783" w:rsidRDefault="00CC66B8" w:rsidP="00FA5E5F">
      <w:pPr>
        <w:ind w:left="720"/>
        <w:rPr>
          <w:rFonts w:ascii="Arial" w:hAnsi="Arial" w:cs="Arial"/>
          <w:i/>
        </w:rPr>
      </w:pPr>
    </w:p>
    <w:p w14:paraId="01EB0BB7" w14:textId="77777777" w:rsidR="00FA5E5F" w:rsidRDefault="00FA5E5F" w:rsidP="00FA5E5F">
      <w:pPr>
        <w:pStyle w:val="Heading2"/>
        <w:numPr>
          <w:ilvl w:val="1"/>
          <w:numId w:val="1"/>
        </w:numPr>
      </w:pPr>
      <w:bookmarkStart w:id="16" w:name="_Toc527123264"/>
      <w:r w:rsidRPr="00027AAF">
        <w:lastRenderedPageBreak/>
        <w:t>INDIVIDUALS RIGHTS</w:t>
      </w:r>
      <w:bookmarkEnd w:id="16"/>
    </w:p>
    <w:p w14:paraId="312D28C6" w14:textId="77777777" w:rsidR="00027AAF" w:rsidRPr="00027AAF" w:rsidRDefault="00027AAF" w:rsidP="00027AAF">
      <w:pPr>
        <w:rPr>
          <w:rFonts w:ascii="Arial" w:hAnsi="Arial" w:cs="Arial"/>
        </w:rPr>
      </w:pPr>
    </w:p>
    <w:p w14:paraId="2C81FDBD" w14:textId="2FDDACA3" w:rsidR="00027AAF" w:rsidRDefault="00027AAF" w:rsidP="00027AAF">
      <w:pPr>
        <w:rPr>
          <w:rFonts w:ascii="Arial" w:hAnsi="Arial" w:cs="Arial"/>
        </w:rPr>
      </w:pPr>
      <w:r w:rsidRPr="00027AAF">
        <w:rPr>
          <w:rFonts w:ascii="Arial" w:hAnsi="Arial" w:cs="Arial"/>
        </w:rPr>
        <w:t xml:space="preserve">Information which is used within this review </w:t>
      </w:r>
      <w:r>
        <w:rPr>
          <w:rFonts w:ascii="Arial" w:hAnsi="Arial" w:cs="Arial"/>
        </w:rPr>
        <w:t>is a duplicate of information which is held within the respective health record systems used by the partner organisations to this agreement. Individual’s rights in line with Data Protection act 2018/General Data Protection Regulation 2016 are exercised in line with each respective organisation’s policies and procedures and information is provided via the Organisation’s Fair Processing/Privacy Notice.</w:t>
      </w:r>
    </w:p>
    <w:p w14:paraId="11F002EC" w14:textId="77777777" w:rsidR="00F901BC" w:rsidRDefault="00F901BC" w:rsidP="00027AAF">
      <w:pPr>
        <w:rPr>
          <w:rFonts w:ascii="Arial" w:hAnsi="Arial" w:cs="Arial"/>
        </w:rPr>
      </w:pPr>
    </w:p>
    <w:p w14:paraId="3FACC13F" w14:textId="77777777" w:rsidR="00F901BC" w:rsidRPr="00027AAF" w:rsidRDefault="00F901BC" w:rsidP="00027AAF">
      <w:pPr>
        <w:rPr>
          <w:rFonts w:ascii="Arial" w:hAnsi="Arial" w:cs="Arial"/>
        </w:rPr>
      </w:pPr>
    </w:p>
    <w:p w14:paraId="617E597D" w14:textId="77777777" w:rsidR="00FA5E5F" w:rsidRDefault="00FA5E5F" w:rsidP="00C27B3C">
      <w:pPr>
        <w:pStyle w:val="Heading2"/>
        <w:numPr>
          <w:ilvl w:val="1"/>
          <w:numId w:val="1"/>
        </w:numPr>
      </w:pPr>
      <w:bookmarkStart w:id="17" w:name="_Toc527123265"/>
      <w:r w:rsidRPr="00F901BC">
        <w:t>DATA BREACHES</w:t>
      </w:r>
      <w:bookmarkEnd w:id="17"/>
    </w:p>
    <w:p w14:paraId="473BF4D0" w14:textId="77777777" w:rsidR="00C27B3C" w:rsidRPr="00C27B3C" w:rsidRDefault="00C27B3C" w:rsidP="00C27B3C">
      <w:pPr>
        <w:pStyle w:val="ListParagraph"/>
        <w:ind w:left="1080"/>
      </w:pPr>
    </w:p>
    <w:p w14:paraId="622BB8AF" w14:textId="79F0FF62" w:rsidR="00F901BC" w:rsidRPr="00C27B3C" w:rsidRDefault="00CC66B8" w:rsidP="00C27B3C">
      <w:pPr>
        <w:spacing w:after="200"/>
        <w:rPr>
          <w:rFonts w:ascii="Arial" w:hAnsi="Arial" w:cs="Arial"/>
        </w:rPr>
      </w:pPr>
      <w:r w:rsidRPr="00C27B3C">
        <w:rPr>
          <w:rFonts w:ascii="Arial" w:hAnsi="Arial" w:cs="Arial"/>
        </w:rPr>
        <w:t>Data Breaches are</w:t>
      </w:r>
      <w:r w:rsidR="00F901BC" w:rsidRPr="00C27B3C">
        <w:rPr>
          <w:rFonts w:ascii="Arial" w:hAnsi="Arial" w:cs="Arial"/>
        </w:rPr>
        <w:t xml:space="preserve"> to be reported </w:t>
      </w:r>
      <w:r w:rsidR="00A812E2">
        <w:rPr>
          <w:rFonts w:ascii="Arial" w:hAnsi="Arial" w:cs="Arial"/>
        </w:rPr>
        <w:t xml:space="preserve">to the Links for Life </w:t>
      </w:r>
      <w:r w:rsidR="002565C9">
        <w:rPr>
          <w:rFonts w:ascii="Arial" w:hAnsi="Arial" w:cs="Arial"/>
        </w:rPr>
        <w:t>Coordination</w:t>
      </w:r>
      <w:r w:rsidR="00A812E2">
        <w:rPr>
          <w:rFonts w:ascii="Arial" w:hAnsi="Arial" w:cs="Arial"/>
        </w:rPr>
        <w:t xml:space="preserve"> Team </w:t>
      </w:r>
      <w:r w:rsidR="00F901BC" w:rsidRPr="00C27B3C">
        <w:rPr>
          <w:rFonts w:ascii="Arial" w:hAnsi="Arial" w:cs="Arial"/>
        </w:rPr>
        <w:t xml:space="preserve">by the Organisation discovering the breach at the earliest opportunity. All </w:t>
      </w:r>
      <w:r w:rsidR="003607EF">
        <w:rPr>
          <w:rFonts w:ascii="Arial" w:hAnsi="Arial" w:cs="Arial"/>
        </w:rPr>
        <w:t>P</w:t>
      </w:r>
      <w:r w:rsidR="00F901BC" w:rsidRPr="00C27B3C">
        <w:rPr>
          <w:rFonts w:ascii="Arial" w:hAnsi="Arial" w:cs="Arial"/>
        </w:rPr>
        <w:t xml:space="preserve">artner organisations are aware of their responsibility in considering whether the information breach is a </w:t>
      </w:r>
      <w:r w:rsidR="001F1485" w:rsidRPr="00C27B3C">
        <w:rPr>
          <w:rFonts w:ascii="Arial" w:hAnsi="Arial" w:cs="Arial"/>
        </w:rPr>
        <w:t>high-risk</w:t>
      </w:r>
      <w:r w:rsidR="00F901BC" w:rsidRPr="00C27B3C">
        <w:rPr>
          <w:rFonts w:ascii="Arial" w:hAnsi="Arial" w:cs="Arial"/>
        </w:rPr>
        <w:t xml:space="preserve"> breach and whether the Information Commissioner’s Office (ICO) is to be informed of the breach. Further </w:t>
      </w:r>
      <w:r w:rsidR="002565C9">
        <w:rPr>
          <w:rFonts w:ascii="Arial" w:hAnsi="Arial" w:cs="Arial"/>
        </w:rPr>
        <w:t>g</w:t>
      </w:r>
      <w:r w:rsidR="00F901BC" w:rsidRPr="00C27B3C">
        <w:rPr>
          <w:rFonts w:ascii="Arial" w:hAnsi="Arial" w:cs="Arial"/>
        </w:rPr>
        <w:t xml:space="preserve">uidance can be found via the ICO’s guidance to Data Breaches </w:t>
      </w:r>
    </w:p>
    <w:p w14:paraId="42590BB5" w14:textId="596F5188" w:rsidR="00F901BC" w:rsidRPr="006D3AA1" w:rsidRDefault="00F901BC" w:rsidP="00C27B3C">
      <w:pPr>
        <w:spacing w:after="200"/>
        <w:rPr>
          <w:rFonts w:ascii="Arial" w:hAnsi="Arial" w:cs="Arial"/>
          <w:b/>
          <w:bCs/>
          <w:color w:val="FF0000"/>
        </w:rPr>
      </w:pPr>
      <w:r w:rsidRPr="00C27B3C">
        <w:rPr>
          <w:rFonts w:ascii="Arial" w:hAnsi="Arial" w:cs="Arial"/>
        </w:rPr>
        <w:t xml:space="preserve">Party organisations have policy in place in respect of </w:t>
      </w:r>
      <w:r w:rsidR="00A155DE">
        <w:rPr>
          <w:rFonts w:ascii="Arial" w:hAnsi="Arial" w:cs="Arial"/>
        </w:rPr>
        <w:t xml:space="preserve">data </w:t>
      </w:r>
      <w:r w:rsidR="004E358C">
        <w:rPr>
          <w:rFonts w:ascii="Arial" w:hAnsi="Arial" w:cs="Arial"/>
        </w:rPr>
        <w:t xml:space="preserve">breach / </w:t>
      </w:r>
      <w:r w:rsidRPr="00C27B3C">
        <w:rPr>
          <w:rFonts w:ascii="Arial" w:hAnsi="Arial" w:cs="Arial"/>
        </w:rPr>
        <w:t>incident management process</w:t>
      </w:r>
      <w:r w:rsidR="0069127D">
        <w:rPr>
          <w:rFonts w:ascii="Arial" w:hAnsi="Arial" w:cs="Arial"/>
        </w:rPr>
        <w:t xml:space="preserve"> in line with their GDPR requirements,</w:t>
      </w:r>
      <w:r w:rsidRPr="00C27B3C">
        <w:rPr>
          <w:rFonts w:ascii="Arial" w:hAnsi="Arial" w:cs="Arial"/>
        </w:rPr>
        <w:t xml:space="preserve"> which will govern the handling of such incidents. Partner organisations agree to collaborate or support other party organisation in respect of incident management as required</w:t>
      </w:r>
      <w:r w:rsidR="00787663">
        <w:rPr>
          <w:rFonts w:ascii="Arial" w:hAnsi="Arial" w:cs="Arial"/>
        </w:rPr>
        <w:t xml:space="preserve"> </w:t>
      </w:r>
      <w:r w:rsidRPr="00C27B3C">
        <w:rPr>
          <w:rFonts w:ascii="Arial" w:hAnsi="Arial" w:cs="Arial"/>
        </w:rPr>
        <w:t>/</w:t>
      </w:r>
      <w:r w:rsidR="00787663">
        <w:rPr>
          <w:rFonts w:ascii="Arial" w:hAnsi="Arial" w:cs="Arial"/>
        </w:rPr>
        <w:t xml:space="preserve"> </w:t>
      </w:r>
      <w:r w:rsidRPr="00C27B3C">
        <w:rPr>
          <w:rFonts w:ascii="Arial" w:hAnsi="Arial" w:cs="Arial"/>
        </w:rPr>
        <w:t>appropriate.</w:t>
      </w:r>
    </w:p>
    <w:p w14:paraId="6D22FB70" w14:textId="77777777" w:rsidR="00F73CAA" w:rsidRDefault="00F901BC">
      <w:pPr>
        <w:spacing w:after="200" w:line="276" w:lineRule="auto"/>
        <w:rPr>
          <w:rFonts w:ascii="Arial" w:hAnsi="Arial" w:cs="Arial"/>
          <w:i/>
        </w:rPr>
      </w:pPr>
      <w:r>
        <w:rPr>
          <w:rFonts w:ascii="Arial" w:hAnsi="Arial" w:cs="Arial"/>
          <w:i/>
        </w:rPr>
        <w:t xml:space="preserve"> </w:t>
      </w:r>
      <w:r w:rsidR="00F73CAA">
        <w:rPr>
          <w:rFonts w:ascii="Arial" w:hAnsi="Arial" w:cs="Arial"/>
          <w:i/>
        </w:rPr>
        <w:br w:type="page"/>
      </w:r>
    </w:p>
    <w:p w14:paraId="1CAC70ED" w14:textId="50A943F4" w:rsidR="009E664E" w:rsidRPr="006E4116" w:rsidRDefault="009E664E" w:rsidP="009E664E">
      <w:pPr>
        <w:widowControl w:val="0"/>
        <w:autoSpaceDE w:val="0"/>
        <w:autoSpaceDN w:val="0"/>
        <w:spacing w:before="82"/>
        <w:ind w:left="120"/>
        <w:rPr>
          <w:rFonts w:ascii="Tahoma" w:eastAsia="Tahoma" w:hAnsi="Tahoma" w:cs="Tahoma"/>
          <w:b/>
          <w:lang w:val="en-US"/>
        </w:rPr>
      </w:pPr>
      <w:r w:rsidRPr="006E4116">
        <w:rPr>
          <w:rFonts w:ascii="Tahoma" w:eastAsia="Tahoma" w:hAnsi="Tahoma" w:cs="Tahoma"/>
          <w:noProof/>
          <w:lang w:val="en-US"/>
        </w:rPr>
        <w:lastRenderedPageBreak/>
        <mc:AlternateContent>
          <mc:Choice Requires="wps">
            <w:drawing>
              <wp:anchor distT="0" distB="0" distL="114300" distR="114300" simplePos="0" relativeHeight="251662337" behindDoc="1" locked="0" layoutInCell="1" allowOverlap="1" wp14:anchorId="0E82170D" wp14:editId="2FBAF37D">
                <wp:simplePos x="0" y="0"/>
                <wp:positionH relativeFrom="page">
                  <wp:posOffset>914400</wp:posOffset>
                </wp:positionH>
                <wp:positionV relativeFrom="page">
                  <wp:posOffset>9236710</wp:posOffset>
                </wp:positionV>
                <wp:extent cx="5480685" cy="302260"/>
                <wp:effectExtent l="0" t="0" r="0" b="0"/>
                <wp:wrapNone/>
                <wp:docPr id="13687273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0685" cy="302260"/>
                        </a:xfrm>
                        <a:custGeom>
                          <a:avLst/>
                          <a:gdLst>
                            <a:gd name="T0" fmla="+- 0 1450 1440"/>
                            <a:gd name="T1" fmla="*/ T0 w 8631"/>
                            <a:gd name="T2" fmla="+- 0 14546 14546"/>
                            <a:gd name="T3" fmla="*/ 14546 h 476"/>
                            <a:gd name="T4" fmla="+- 0 1440 1440"/>
                            <a:gd name="T5" fmla="*/ T4 w 8631"/>
                            <a:gd name="T6" fmla="+- 0 14546 14546"/>
                            <a:gd name="T7" fmla="*/ 14546 h 476"/>
                            <a:gd name="T8" fmla="+- 0 1440 1440"/>
                            <a:gd name="T9" fmla="*/ T8 w 8631"/>
                            <a:gd name="T10" fmla="+- 0 14556 14546"/>
                            <a:gd name="T11" fmla="*/ 14556 h 476"/>
                            <a:gd name="T12" fmla="+- 0 1450 1440"/>
                            <a:gd name="T13" fmla="*/ T12 w 8631"/>
                            <a:gd name="T14" fmla="+- 0 14556 14546"/>
                            <a:gd name="T15" fmla="*/ 14556 h 476"/>
                            <a:gd name="T16" fmla="+- 0 1450 1440"/>
                            <a:gd name="T17" fmla="*/ T16 w 8631"/>
                            <a:gd name="T18" fmla="+- 0 14546 14546"/>
                            <a:gd name="T19" fmla="*/ 14546 h 476"/>
                            <a:gd name="T20" fmla="+- 0 10070 1440"/>
                            <a:gd name="T21" fmla="*/ T20 w 8631"/>
                            <a:gd name="T22" fmla="+- 0 14556 14546"/>
                            <a:gd name="T23" fmla="*/ 14556 h 476"/>
                            <a:gd name="T24" fmla="+- 0 1450 1440"/>
                            <a:gd name="T25" fmla="*/ T24 w 8631"/>
                            <a:gd name="T26" fmla="+- 0 14556 14546"/>
                            <a:gd name="T27" fmla="*/ 14556 h 476"/>
                            <a:gd name="T28" fmla="+- 0 1450 1440"/>
                            <a:gd name="T29" fmla="*/ T28 w 8631"/>
                            <a:gd name="T30" fmla="+- 0 15022 14546"/>
                            <a:gd name="T31" fmla="*/ 15022 h 476"/>
                            <a:gd name="T32" fmla="+- 0 10070 1440"/>
                            <a:gd name="T33" fmla="*/ T32 w 8631"/>
                            <a:gd name="T34" fmla="+- 0 15022 14546"/>
                            <a:gd name="T35" fmla="*/ 15022 h 476"/>
                            <a:gd name="T36" fmla="+- 0 10070 1440"/>
                            <a:gd name="T37" fmla="*/ T36 w 8631"/>
                            <a:gd name="T38" fmla="+- 0 14556 14546"/>
                            <a:gd name="T39" fmla="*/ 14556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31" h="476">
                              <a:moveTo>
                                <a:pt x="10" y="0"/>
                              </a:moveTo>
                              <a:lnTo>
                                <a:pt x="0" y="0"/>
                              </a:lnTo>
                              <a:lnTo>
                                <a:pt x="0" y="10"/>
                              </a:lnTo>
                              <a:lnTo>
                                <a:pt x="10" y="10"/>
                              </a:lnTo>
                              <a:lnTo>
                                <a:pt x="10" y="0"/>
                              </a:lnTo>
                              <a:close/>
                              <a:moveTo>
                                <a:pt x="8630" y="10"/>
                              </a:moveTo>
                              <a:lnTo>
                                <a:pt x="10" y="10"/>
                              </a:lnTo>
                              <a:lnTo>
                                <a:pt x="10" y="476"/>
                              </a:lnTo>
                              <a:lnTo>
                                <a:pt x="8630" y="476"/>
                              </a:lnTo>
                              <a:lnTo>
                                <a:pt x="863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76DB" id="Freeform: Shape 2" o:spid="_x0000_s1026" style="position:absolute;margin-left:1in;margin-top:727.3pt;width:431.55pt;height:23.8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3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" path="m10,l,,,10r10,l10,xm8630,10l10,10r,466l8630,476r,-466xe" fillcolor="black" stroked="f">
                <v:path arrowok="t" o:connecttype="custom" o:connectlocs="6350,9236710;0,9236710;0,9243060;6350,9243060;6350,9236710;5480050,9243060;6350,9243060;6350,9538970;5480050,9538970;5480050,9243060" o:connectangles="0,0,0,0,0,0,0,0,0,0"/>
                <w10:wrap anchorx="page" anchory="page"/>
              </v:shape>
            </w:pict>
          </mc:Fallback>
        </mc:AlternateContent>
      </w:r>
      <w:r w:rsidRPr="006E4116">
        <w:rPr>
          <w:rFonts w:ascii="Tahoma" w:eastAsia="Tahoma" w:hAnsi="Tahoma" w:cs="Tahoma"/>
          <w:b/>
          <w:lang w:val="en-US"/>
        </w:rPr>
        <w:t>Appendix</w:t>
      </w:r>
      <w:r w:rsidRPr="006E4116">
        <w:rPr>
          <w:rFonts w:ascii="Tahoma" w:eastAsia="Tahoma" w:hAnsi="Tahoma" w:cs="Tahoma"/>
          <w:b/>
          <w:spacing w:val="-1"/>
          <w:lang w:val="en-US"/>
        </w:rPr>
        <w:t xml:space="preserve"> </w:t>
      </w:r>
      <w:r w:rsidR="001A007B">
        <w:rPr>
          <w:rFonts w:ascii="Tahoma" w:eastAsia="Tahoma" w:hAnsi="Tahoma" w:cs="Tahoma"/>
          <w:b/>
          <w:lang w:val="en-US"/>
        </w:rPr>
        <w:t>A</w:t>
      </w:r>
      <w:r w:rsidRPr="006E4116">
        <w:rPr>
          <w:rFonts w:ascii="Tahoma" w:eastAsia="Tahoma" w:hAnsi="Tahoma" w:cs="Tahoma"/>
          <w:b/>
          <w:spacing w:val="-5"/>
          <w:lang w:val="en-US"/>
        </w:rPr>
        <w:t xml:space="preserve"> </w:t>
      </w:r>
      <w:r w:rsidRPr="006E4116">
        <w:rPr>
          <w:rFonts w:ascii="Tahoma" w:eastAsia="Tahoma" w:hAnsi="Tahoma" w:cs="Tahoma"/>
          <w:b/>
          <w:lang w:val="en-US"/>
        </w:rPr>
        <w:t>-</w:t>
      </w:r>
      <w:r w:rsidRPr="006E4116">
        <w:rPr>
          <w:rFonts w:ascii="Tahoma" w:eastAsia="Tahoma" w:hAnsi="Tahoma" w:cs="Tahoma"/>
          <w:b/>
          <w:spacing w:val="-1"/>
          <w:lang w:val="en-US"/>
        </w:rPr>
        <w:t xml:space="preserve"> </w:t>
      </w:r>
      <w:r w:rsidRPr="006E4116">
        <w:rPr>
          <w:rFonts w:ascii="Tahoma" w:eastAsia="Tahoma" w:hAnsi="Tahoma" w:cs="Tahoma"/>
          <w:b/>
          <w:lang w:val="en-US"/>
        </w:rPr>
        <w:t>List</w:t>
      </w:r>
      <w:r w:rsidRPr="006E4116">
        <w:rPr>
          <w:rFonts w:ascii="Tahoma" w:eastAsia="Tahoma" w:hAnsi="Tahoma" w:cs="Tahoma"/>
          <w:b/>
          <w:spacing w:val="-2"/>
          <w:lang w:val="en-US"/>
        </w:rPr>
        <w:t xml:space="preserve"> </w:t>
      </w:r>
      <w:r w:rsidRPr="006E4116">
        <w:rPr>
          <w:rFonts w:ascii="Tahoma" w:eastAsia="Tahoma" w:hAnsi="Tahoma" w:cs="Tahoma"/>
          <w:b/>
          <w:lang w:val="en-US"/>
        </w:rPr>
        <w:t>of</w:t>
      </w:r>
      <w:r w:rsidRPr="006E4116">
        <w:rPr>
          <w:rFonts w:ascii="Tahoma" w:eastAsia="Tahoma" w:hAnsi="Tahoma" w:cs="Tahoma"/>
          <w:b/>
          <w:spacing w:val="-3"/>
          <w:lang w:val="en-US"/>
        </w:rPr>
        <w:t xml:space="preserve"> </w:t>
      </w:r>
      <w:r w:rsidRPr="006E4116">
        <w:rPr>
          <w:rFonts w:ascii="Tahoma" w:eastAsia="Tahoma" w:hAnsi="Tahoma" w:cs="Tahoma"/>
          <w:b/>
          <w:lang w:val="en-US"/>
        </w:rPr>
        <w:t>Key</w:t>
      </w:r>
      <w:r w:rsidRPr="006E4116">
        <w:rPr>
          <w:rFonts w:ascii="Tahoma" w:eastAsia="Tahoma" w:hAnsi="Tahoma" w:cs="Tahoma"/>
          <w:b/>
          <w:spacing w:val="-1"/>
          <w:lang w:val="en-US"/>
        </w:rPr>
        <w:t xml:space="preserve"> </w:t>
      </w:r>
      <w:r w:rsidRPr="006E4116">
        <w:rPr>
          <w:rFonts w:ascii="Tahoma" w:eastAsia="Tahoma" w:hAnsi="Tahoma" w:cs="Tahoma"/>
          <w:b/>
          <w:spacing w:val="-2"/>
          <w:lang w:val="en-US"/>
        </w:rPr>
        <w:t>Contacts</w:t>
      </w:r>
    </w:p>
    <w:p w14:paraId="1E74FB35" w14:textId="77777777" w:rsidR="009E664E" w:rsidRPr="006E4116" w:rsidRDefault="009E664E" w:rsidP="009E664E">
      <w:pPr>
        <w:widowControl w:val="0"/>
        <w:autoSpaceDE w:val="0"/>
        <w:autoSpaceDN w:val="0"/>
        <w:rPr>
          <w:rFonts w:ascii="Tahoma" w:eastAsia="Tahoma" w:hAnsi="Tahoma" w:cs="Tahoma"/>
          <w:b/>
          <w:sz w:val="26"/>
          <w:lang w:val="en-US"/>
        </w:rPr>
      </w:pPr>
    </w:p>
    <w:p w14:paraId="08D5E232" w14:textId="77777777" w:rsidR="009E664E" w:rsidRPr="006E4116" w:rsidRDefault="009E664E" w:rsidP="009E664E">
      <w:pPr>
        <w:widowControl w:val="0"/>
        <w:autoSpaceDE w:val="0"/>
        <w:autoSpaceDN w:val="0"/>
        <w:spacing w:before="11"/>
        <w:rPr>
          <w:rFonts w:ascii="Tahoma" w:eastAsia="Tahoma" w:hAnsi="Tahoma" w:cs="Tahoma"/>
          <w:b/>
          <w:sz w:val="29"/>
          <w:lang w:val="en-US"/>
        </w:rPr>
      </w:pPr>
    </w:p>
    <w:p w14:paraId="105345A6" w14:textId="1371AC29" w:rsidR="009E664E" w:rsidRPr="006E4116" w:rsidRDefault="009E664E" w:rsidP="009E664E">
      <w:pPr>
        <w:widowControl w:val="0"/>
        <w:autoSpaceDE w:val="0"/>
        <w:autoSpaceDN w:val="0"/>
        <w:spacing w:line="420" w:lineRule="auto"/>
        <w:ind w:left="2810" w:right="2301" w:hanging="142"/>
        <w:rPr>
          <w:rFonts w:ascii="Tahoma" w:eastAsia="Tahoma" w:hAnsi="Tahoma" w:cs="Tahoma"/>
          <w:b/>
          <w:lang w:val="en-US"/>
        </w:rPr>
      </w:pPr>
      <w:r w:rsidRPr="006E4116">
        <w:rPr>
          <w:rFonts w:ascii="Tahoma" w:eastAsia="Tahoma" w:hAnsi="Tahoma" w:cs="Tahoma"/>
          <w:noProof/>
          <w:lang w:val="en-US"/>
        </w:rPr>
        <w:drawing>
          <wp:anchor distT="0" distB="0" distL="0" distR="0" simplePos="0" relativeHeight="251660289" behindDoc="1" locked="0" layoutInCell="1" allowOverlap="1" wp14:anchorId="321BCADE" wp14:editId="6F4272EC">
            <wp:simplePos x="0" y="0"/>
            <wp:positionH relativeFrom="page">
              <wp:posOffset>1071581</wp:posOffset>
            </wp:positionH>
            <wp:positionV relativeFrom="paragraph">
              <wp:posOffset>1071552</wp:posOffset>
            </wp:positionV>
            <wp:extent cx="5188292" cy="5297002"/>
            <wp:effectExtent l="0" t="0" r="0" b="0"/>
            <wp:wrapNone/>
            <wp:docPr id="21" name="image4.png"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descr="A black background with grey text&#10;&#10;Description automatically generated"/>
                    <pic:cNvPicPr/>
                  </pic:nvPicPr>
                  <pic:blipFill>
                    <a:blip r:embed="rId13" cstate="print"/>
                    <a:stretch>
                      <a:fillRect/>
                    </a:stretch>
                  </pic:blipFill>
                  <pic:spPr>
                    <a:xfrm>
                      <a:off x="0" y="0"/>
                      <a:ext cx="5188292" cy="5297002"/>
                    </a:xfrm>
                    <a:prstGeom prst="rect">
                      <a:avLst/>
                    </a:prstGeom>
                  </pic:spPr>
                </pic:pic>
              </a:graphicData>
            </a:graphic>
          </wp:anchor>
        </w:drawing>
      </w:r>
      <w:r w:rsidRPr="006E4116">
        <w:rPr>
          <w:rFonts w:ascii="Tahoma" w:eastAsia="Tahoma" w:hAnsi="Tahoma" w:cs="Tahoma"/>
          <w:noProof/>
          <w:lang w:val="en-US"/>
        </w:rPr>
        <mc:AlternateContent>
          <mc:Choice Requires="wps">
            <w:drawing>
              <wp:anchor distT="0" distB="0" distL="114300" distR="114300" simplePos="0" relativeHeight="251661313" behindDoc="1" locked="0" layoutInCell="1" allowOverlap="1" wp14:anchorId="633FC47D" wp14:editId="2061D9E3">
                <wp:simplePos x="0" y="0"/>
                <wp:positionH relativeFrom="page">
                  <wp:posOffset>914400</wp:posOffset>
                </wp:positionH>
                <wp:positionV relativeFrom="paragraph">
                  <wp:posOffset>-6350</wp:posOffset>
                </wp:positionV>
                <wp:extent cx="5486400" cy="603885"/>
                <wp:effectExtent l="0" t="4445" r="0" b="1270"/>
                <wp:wrapNone/>
                <wp:docPr id="78494948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603885"/>
                        </a:xfrm>
                        <a:custGeom>
                          <a:avLst/>
                          <a:gdLst>
                            <a:gd name="T0" fmla="+- 0 10080 1440"/>
                            <a:gd name="T1" fmla="*/ T0 w 8640"/>
                            <a:gd name="T2" fmla="+- 0 -10 -10"/>
                            <a:gd name="T3" fmla="*/ -10 h 951"/>
                            <a:gd name="T4" fmla="+- 0 10070 1440"/>
                            <a:gd name="T5" fmla="*/ T4 w 8640"/>
                            <a:gd name="T6" fmla="+- 0 -10 -10"/>
                            <a:gd name="T7" fmla="*/ -10 h 951"/>
                            <a:gd name="T8" fmla="+- 0 10070 1440"/>
                            <a:gd name="T9" fmla="*/ T8 w 8640"/>
                            <a:gd name="T10" fmla="+- 0 -1 -10"/>
                            <a:gd name="T11" fmla="*/ -1 h 951"/>
                            <a:gd name="T12" fmla="+- 0 10070 1440"/>
                            <a:gd name="T13" fmla="*/ T12 w 8640"/>
                            <a:gd name="T14" fmla="+- 0 930 -10"/>
                            <a:gd name="T15" fmla="*/ 930 h 951"/>
                            <a:gd name="T16" fmla="+- 0 1450 1440"/>
                            <a:gd name="T17" fmla="*/ T16 w 8640"/>
                            <a:gd name="T18" fmla="+- 0 930 -10"/>
                            <a:gd name="T19" fmla="*/ 930 h 951"/>
                            <a:gd name="T20" fmla="+- 0 1450 1440"/>
                            <a:gd name="T21" fmla="*/ T20 w 8640"/>
                            <a:gd name="T22" fmla="+- 0 -1 -10"/>
                            <a:gd name="T23" fmla="*/ -1 h 951"/>
                            <a:gd name="T24" fmla="+- 0 10070 1440"/>
                            <a:gd name="T25" fmla="*/ T24 w 8640"/>
                            <a:gd name="T26" fmla="+- 0 -1 -10"/>
                            <a:gd name="T27" fmla="*/ -1 h 951"/>
                            <a:gd name="T28" fmla="+- 0 10070 1440"/>
                            <a:gd name="T29" fmla="*/ T28 w 8640"/>
                            <a:gd name="T30" fmla="+- 0 -10 -10"/>
                            <a:gd name="T31" fmla="*/ -10 h 951"/>
                            <a:gd name="T32" fmla="+- 0 1450 1440"/>
                            <a:gd name="T33" fmla="*/ T32 w 8640"/>
                            <a:gd name="T34" fmla="+- 0 -10 -10"/>
                            <a:gd name="T35" fmla="*/ -10 h 951"/>
                            <a:gd name="T36" fmla="+- 0 1440 1440"/>
                            <a:gd name="T37" fmla="*/ T36 w 8640"/>
                            <a:gd name="T38" fmla="+- 0 -10 -10"/>
                            <a:gd name="T39" fmla="*/ -10 h 951"/>
                            <a:gd name="T40" fmla="+- 0 1440 1440"/>
                            <a:gd name="T41" fmla="*/ T40 w 8640"/>
                            <a:gd name="T42" fmla="+- 0 -1 -10"/>
                            <a:gd name="T43" fmla="*/ -1 h 951"/>
                            <a:gd name="T44" fmla="+- 0 1440 1440"/>
                            <a:gd name="T45" fmla="*/ T44 w 8640"/>
                            <a:gd name="T46" fmla="+- 0 930 -10"/>
                            <a:gd name="T47" fmla="*/ 930 h 951"/>
                            <a:gd name="T48" fmla="+- 0 1440 1440"/>
                            <a:gd name="T49" fmla="*/ T48 w 8640"/>
                            <a:gd name="T50" fmla="+- 0 940 -10"/>
                            <a:gd name="T51" fmla="*/ 940 h 951"/>
                            <a:gd name="T52" fmla="+- 0 1450 1440"/>
                            <a:gd name="T53" fmla="*/ T52 w 8640"/>
                            <a:gd name="T54" fmla="+- 0 940 -10"/>
                            <a:gd name="T55" fmla="*/ 940 h 951"/>
                            <a:gd name="T56" fmla="+- 0 10070 1440"/>
                            <a:gd name="T57" fmla="*/ T56 w 8640"/>
                            <a:gd name="T58" fmla="+- 0 940 -10"/>
                            <a:gd name="T59" fmla="*/ 940 h 951"/>
                            <a:gd name="T60" fmla="+- 0 10080 1440"/>
                            <a:gd name="T61" fmla="*/ T60 w 8640"/>
                            <a:gd name="T62" fmla="+- 0 940 -10"/>
                            <a:gd name="T63" fmla="*/ 940 h 951"/>
                            <a:gd name="T64" fmla="+- 0 10080 1440"/>
                            <a:gd name="T65" fmla="*/ T64 w 8640"/>
                            <a:gd name="T66" fmla="+- 0 931 -10"/>
                            <a:gd name="T67" fmla="*/ 931 h 951"/>
                            <a:gd name="T68" fmla="+- 0 10080 1440"/>
                            <a:gd name="T69" fmla="*/ T68 w 8640"/>
                            <a:gd name="T70" fmla="+- 0 -1 -10"/>
                            <a:gd name="T71" fmla="*/ -1 h 951"/>
                            <a:gd name="T72" fmla="+- 0 10080 1440"/>
                            <a:gd name="T73" fmla="*/ T72 w 8640"/>
                            <a:gd name="T74" fmla="+- 0 -10 -10"/>
                            <a:gd name="T75" fmla="*/ -10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640" h="951">
                              <a:moveTo>
                                <a:pt x="8640" y="0"/>
                              </a:moveTo>
                              <a:lnTo>
                                <a:pt x="8630" y="0"/>
                              </a:lnTo>
                              <a:lnTo>
                                <a:pt x="8630" y="9"/>
                              </a:lnTo>
                              <a:lnTo>
                                <a:pt x="8630" y="940"/>
                              </a:lnTo>
                              <a:lnTo>
                                <a:pt x="10" y="940"/>
                              </a:lnTo>
                              <a:lnTo>
                                <a:pt x="10" y="9"/>
                              </a:lnTo>
                              <a:lnTo>
                                <a:pt x="8630" y="9"/>
                              </a:lnTo>
                              <a:lnTo>
                                <a:pt x="8630" y="0"/>
                              </a:lnTo>
                              <a:lnTo>
                                <a:pt x="10" y="0"/>
                              </a:lnTo>
                              <a:lnTo>
                                <a:pt x="0" y="0"/>
                              </a:lnTo>
                              <a:lnTo>
                                <a:pt x="0" y="9"/>
                              </a:lnTo>
                              <a:lnTo>
                                <a:pt x="0" y="940"/>
                              </a:lnTo>
                              <a:lnTo>
                                <a:pt x="0" y="950"/>
                              </a:lnTo>
                              <a:lnTo>
                                <a:pt x="10" y="950"/>
                              </a:lnTo>
                              <a:lnTo>
                                <a:pt x="8630" y="950"/>
                              </a:lnTo>
                              <a:lnTo>
                                <a:pt x="8640" y="950"/>
                              </a:lnTo>
                              <a:lnTo>
                                <a:pt x="8640" y="941"/>
                              </a:lnTo>
                              <a:lnTo>
                                <a:pt x="8640" y="9"/>
                              </a:lnTo>
                              <a:lnTo>
                                <a:pt x="8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C694" id="Freeform: Shape 1" o:spid="_x0000_s1026" style="position:absolute;margin-left:1in;margin-top:-.5pt;width:6in;height:47.55pt;z-index:-251655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4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" path="m8640,r-10,l8630,9r,931l10,940,10,9r8620,l8630,,10,,,,,9,,940r,10l10,950r8620,l8640,950r,-9l8640,9r,-9xe" fillcolor="black" stroked="f">
                <v:path arrowok="t" o:connecttype="custom" o:connectlocs="5486400,-6350;5480050,-6350;5480050,-635;5480050,590550;6350,590550;6350,-635;5480050,-635;5480050,-6350;6350,-6350;0,-6350;0,-635;0,590550;0,596900;6350,596900;5480050,596900;5486400,596900;5486400,591185;5486400,-635;5486400,-6350" o:connectangles="0,0,0,0,0,0,0,0,0,0,0,0,0,0,0,0,0,0,0"/>
                <w10:wrap anchorx="page"/>
              </v:shape>
            </w:pict>
          </mc:Fallback>
        </mc:AlternateContent>
      </w:r>
      <w:r w:rsidRPr="006E4116">
        <w:rPr>
          <w:rFonts w:ascii="Tahoma" w:eastAsia="Tahoma" w:hAnsi="Tahoma" w:cs="Tahoma"/>
          <w:b/>
          <w:lang w:val="en-US"/>
        </w:rPr>
        <w:t>Information</w:t>
      </w:r>
      <w:r w:rsidRPr="006E4116">
        <w:rPr>
          <w:rFonts w:ascii="Tahoma" w:eastAsia="Tahoma" w:hAnsi="Tahoma" w:cs="Tahoma"/>
          <w:b/>
          <w:spacing w:val="-15"/>
          <w:lang w:val="en-US"/>
        </w:rPr>
        <w:t xml:space="preserve"> </w:t>
      </w:r>
      <w:r w:rsidRPr="006E4116">
        <w:rPr>
          <w:rFonts w:ascii="Tahoma" w:eastAsia="Tahoma" w:hAnsi="Tahoma" w:cs="Tahoma"/>
          <w:b/>
          <w:lang w:val="en-US"/>
        </w:rPr>
        <w:t>Sharing</w:t>
      </w:r>
      <w:r w:rsidRPr="006E4116">
        <w:rPr>
          <w:rFonts w:ascii="Tahoma" w:eastAsia="Tahoma" w:hAnsi="Tahoma" w:cs="Tahoma"/>
          <w:b/>
          <w:spacing w:val="-16"/>
          <w:lang w:val="en-US"/>
        </w:rPr>
        <w:t xml:space="preserve"> </w:t>
      </w:r>
      <w:r w:rsidRPr="006E4116">
        <w:rPr>
          <w:rFonts w:ascii="Tahoma" w:eastAsia="Tahoma" w:hAnsi="Tahoma" w:cs="Tahoma"/>
          <w:b/>
          <w:lang w:val="en-US"/>
        </w:rPr>
        <w:t xml:space="preserve">Agreement </w:t>
      </w:r>
      <w:r w:rsidR="00A030E4">
        <w:rPr>
          <w:rFonts w:ascii="Tahoma" w:eastAsia="Tahoma" w:hAnsi="Tahoma" w:cs="Tahoma"/>
          <w:b/>
          <w:u w:val="single"/>
          <w:lang w:val="en-US"/>
        </w:rPr>
        <w:t>Links for Life Sunderland</w:t>
      </w:r>
    </w:p>
    <w:p w14:paraId="65A3AE98" w14:textId="77777777" w:rsidR="009E664E" w:rsidRPr="006E4116" w:rsidRDefault="009E664E" w:rsidP="009E664E">
      <w:pPr>
        <w:widowControl w:val="0"/>
        <w:autoSpaceDE w:val="0"/>
        <w:autoSpaceDN w:val="0"/>
        <w:rPr>
          <w:rFonts w:ascii="Tahoma" w:eastAsia="Tahoma" w:hAnsi="Tahoma" w:cs="Tahoma"/>
          <w:b/>
          <w:sz w:val="20"/>
          <w:lang w:val="en-US"/>
        </w:rPr>
      </w:pPr>
    </w:p>
    <w:p w14:paraId="536DED63" w14:textId="77777777" w:rsidR="009E664E" w:rsidRPr="006E4116" w:rsidRDefault="009E664E" w:rsidP="009E664E">
      <w:pPr>
        <w:widowControl w:val="0"/>
        <w:autoSpaceDE w:val="0"/>
        <w:autoSpaceDN w:val="0"/>
        <w:spacing w:before="6"/>
        <w:rPr>
          <w:rFonts w:ascii="Tahoma" w:eastAsia="Tahoma" w:hAnsi="Tahoma" w:cs="Tahoma"/>
          <w:b/>
          <w:sz w:val="19"/>
          <w:lang w:val="en-US"/>
        </w:rPr>
      </w:pPr>
    </w:p>
    <w:tbl>
      <w:tblPr>
        <w:tblW w:w="0" w:type="auto"/>
        <w:tblInd w:w="130" w:type="dxa"/>
        <w:tblLayout w:type="fixed"/>
        <w:tblCellMar>
          <w:left w:w="0" w:type="dxa"/>
          <w:right w:w="0" w:type="dxa"/>
        </w:tblCellMar>
        <w:tblLook w:val="01E0" w:firstRow="1" w:lastRow="1" w:firstColumn="1" w:lastColumn="1" w:noHBand="0" w:noVBand="0"/>
      </w:tblPr>
      <w:tblGrid>
        <w:gridCol w:w="8630"/>
      </w:tblGrid>
      <w:tr w:rsidR="009E664E" w:rsidRPr="006E4116" w14:paraId="0C00BE13" w14:textId="77777777" w:rsidTr="00DC7667">
        <w:trPr>
          <w:trHeight w:val="484"/>
        </w:trPr>
        <w:tc>
          <w:tcPr>
            <w:tcW w:w="8630" w:type="dxa"/>
            <w:tcBorders>
              <w:left w:val="single" w:sz="4" w:space="0" w:color="000000"/>
              <w:right w:val="single" w:sz="4" w:space="0" w:color="000000"/>
            </w:tcBorders>
            <w:shd w:val="clear" w:color="auto" w:fill="000000"/>
          </w:tcPr>
          <w:p w14:paraId="3B38C595" w14:textId="77777777" w:rsidR="009E664E" w:rsidRPr="006E4116" w:rsidRDefault="009E664E" w:rsidP="00DC7667">
            <w:pPr>
              <w:widowControl w:val="0"/>
              <w:autoSpaceDE w:val="0"/>
              <w:autoSpaceDN w:val="0"/>
              <w:rPr>
                <w:rFonts w:eastAsia="Tahoma" w:hAnsi="Tahoma" w:cs="Tahoma"/>
                <w:lang w:val="en-US"/>
              </w:rPr>
            </w:pPr>
          </w:p>
        </w:tc>
      </w:tr>
      <w:tr w:rsidR="009E664E" w:rsidRPr="006E4116" w14:paraId="74393E10" w14:textId="77777777" w:rsidTr="00DC7667">
        <w:trPr>
          <w:trHeight w:val="5121"/>
        </w:trPr>
        <w:tc>
          <w:tcPr>
            <w:tcW w:w="8630" w:type="dxa"/>
            <w:tcBorders>
              <w:left w:val="single" w:sz="4" w:space="0" w:color="000000"/>
              <w:right w:val="single" w:sz="4" w:space="0" w:color="000000"/>
            </w:tcBorders>
          </w:tcPr>
          <w:p w14:paraId="13888352" w14:textId="2F045A41" w:rsidR="009E664E" w:rsidRPr="006E4116" w:rsidRDefault="009E664E" w:rsidP="00DC7667">
            <w:pPr>
              <w:widowControl w:val="0"/>
              <w:autoSpaceDE w:val="0"/>
              <w:autoSpaceDN w:val="0"/>
              <w:spacing w:before="3"/>
              <w:ind w:left="107"/>
              <w:rPr>
                <w:rFonts w:ascii="Tahoma" w:eastAsia="Tahoma" w:hAnsi="Tahoma" w:cs="Tahoma"/>
                <w:b/>
                <w:lang w:val="en-US"/>
              </w:rPr>
            </w:pPr>
            <w:r w:rsidRPr="006E4116">
              <w:rPr>
                <w:rFonts w:ascii="Tahoma" w:eastAsia="Tahoma" w:hAnsi="Tahoma" w:cs="Tahoma"/>
                <w:b/>
                <w:lang w:val="en-US"/>
              </w:rPr>
              <w:t>Organisation</w:t>
            </w:r>
            <w:r w:rsidRPr="006E4116">
              <w:rPr>
                <w:rFonts w:ascii="Tahoma" w:eastAsia="Tahoma" w:hAnsi="Tahoma" w:cs="Tahoma"/>
                <w:b/>
                <w:spacing w:val="-7"/>
                <w:lang w:val="en-US"/>
              </w:rPr>
              <w:t xml:space="preserve"> </w:t>
            </w:r>
            <w:r w:rsidRPr="006E4116">
              <w:rPr>
                <w:rFonts w:ascii="Tahoma" w:eastAsia="Tahoma" w:hAnsi="Tahoma" w:cs="Tahoma"/>
                <w:b/>
                <w:lang w:val="en-US"/>
              </w:rPr>
              <w:t>Title:</w:t>
            </w:r>
            <w:r w:rsidRPr="006E4116">
              <w:rPr>
                <w:rFonts w:ascii="Tahoma" w:eastAsia="Tahoma" w:hAnsi="Tahoma" w:cs="Tahoma"/>
                <w:b/>
                <w:spacing w:val="-8"/>
                <w:lang w:val="en-US"/>
              </w:rPr>
              <w:t xml:space="preserve"> </w:t>
            </w:r>
            <w:r w:rsidR="003A0245">
              <w:rPr>
                <w:rFonts w:ascii="Tahoma" w:eastAsia="Tahoma" w:hAnsi="Tahoma" w:cs="Tahoma"/>
                <w:b/>
                <w:spacing w:val="-8"/>
                <w:lang w:val="en-US"/>
              </w:rPr>
              <w:t>Sunderland City Council</w:t>
            </w:r>
          </w:p>
          <w:p w14:paraId="77229EE7" w14:textId="77777777" w:rsidR="009E664E" w:rsidRPr="006E4116" w:rsidRDefault="009E664E" w:rsidP="00DC7667">
            <w:pPr>
              <w:widowControl w:val="0"/>
              <w:autoSpaceDE w:val="0"/>
              <w:autoSpaceDN w:val="0"/>
              <w:rPr>
                <w:rFonts w:ascii="Tahoma" w:eastAsia="Tahoma" w:hAnsi="Tahoma" w:cs="Tahoma"/>
                <w:b/>
                <w:sz w:val="26"/>
                <w:lang w:val="en-US"/>
              </w:rPr>
            </w:pPr>
          </w:p>
          <w:p w14:paraId="0636F404" w14:textId="77777777" w:rsidR="009E664E" w:rsidRPr="006E4116" w:rsidRDefault="009E664E" w:rsidP="00DC7667">
            <w:pPr>
              <w:widowControl w:val="0"/>
              <w:autoSpaceDE w:val="0"/>
              <w:autoSpaceDN w:val="0"/>
              <w:spacing w:before="11"/>
              <w:rPr>
                <w:rFonts w:ascii="Tahoma" w:eastAsia="Tahoma" w:hAnsi="Tahoma" w:cs="Tahoma"/>
                <w:b/>
                <w:sz w:val="28"/>
                <w:lang w:val="en-US"/>
              </w:rPr>
            </w:pPr>
          </w:p>
          <w:p w14:paraId="638AE505" w14:textId="57552EE5" w:rsidR="00A030E4" w:rsidRDefault="009E664E" w:rsidP="00DC7667">
            <w:pPr>
              <w:widowControl w:val="0"/>
              <w:autoSpaceDE w:val="0"/>
              <w:autoSpaceDN w:val="0"/>
              <w:spacing w:line="420" w:lineRule="auto"/>
              <w:ind w:left="107" w:right="1355"/>
              <w:rPr>
                <w:rFonts w:ascii="Tahoma" w:eastAsia="Tahoma" w:hAnsi="Tahoma" w:cs="Tahoma"/>
                <w:lang w:val="en-US"/>
              </w:rPr>
            </w:pPr>
            <w:r w:rsidRPr="006E4116">
              <w:rPr>
                <w:rFonts w:ascii="Tahoma" w:eastAsia="Tahoma" w:hAnsi="Tahoma" w:cs="Tahoma"/>
                <w:lang w:val="en-US"/>
              </w:rPr>
              <w:t>Lead</w:t>
            </w:r>
            <w:r w:rsidRPr="006E4116">
              <w:rPr>
                <w:rFonts w:ascii="Tahoma" w:eastAsia="Tahoma" w:hAnsi="Tahoma" w:cs="Tahoma"/>
                <w:spacing w:val="-5"/>
                <w:lang w:val="en-US"/>
              </w:rPr>
              <w:t xml:space="preserve"> </w:t>
            </w:r>
            <w:r w:rsidRPr="006E4116">
              <w:rPr>
                <w:rFonts w:ascii="Tahoma" w:eastAsia="Tahoma" w:hAnsi="Tahoma" w:cs="Tahoma"/>
                <w:lang w:val="en-US"/>
              </w:rPr>
              <w:t>Reviewer:</w:t>
            </w:r>
            <w:r w:rsidRPr="006E4116">
              <w:rPr>
                <w:rFonts w:ascii="Tahoma" w:eastAsia="Tahoma" w:hAnsi="Tahoma" w:cs="Tahoma"/>
                <w:spacing w:val="-4"/>
                <w:lang w:val="en-US"/>
              </w:rPr>
              <w:t xml:space="preserve"> </w:t>
            </w:r>
          </w:p>
          <w:p w14:paraId="053BE6BE" w14:textId="050AE86F" w:rsidR="009E664E" w:rsidRPr="006E4116" w:rsidRDefault="009E664E" w:rsidP="00DC7667">
            <w:pPr>
              <w:widowControl w:val="0"/>
              <w:autoSpaceDE w:val="0"/>
              <w:autoSpaceDN w:val="0"/>
              <w:spacing w:line="420" w:lineRule="auto"/>
              <w:ind w:left="107" w:right="1355"/>
              <w:rPr>
                <w:rFonts w:ascii="Tahoma" w:eastAsia="Tahoma" w:hAnsi="Tahoma" w:cs="Tahoma"/>
                <w:lang w:val="en-US"/>
              </w:rPr>
            </w:pPr>
            <w:r w:rsidRPr="006E4116">
              <w:rPr>
                <w:rFonts w:ascii="Tahoma" w:eastAsia="Tahoma" w:hAnsi="Tahoma" w:cs="Tahoma"/>
                <w:lang w:val="en-US"/>
              </w:rPr>
              <w:t xml:space="preserve">Email: </w:t>
            </w:r>
          </w:p>
          <w:p w14:paraId="403244AC" w14:textId="77777777" w:rsidR="009E664E" w:rsidRPr="006E4116" w:rsidRDefault="009E664E" w:rsidP="00DC7667">
            <w:pPr>
              <w:widowControl w:val="0"/>
              <w:autoSpaceDE w:val="0"/>
              <w:autoSpaceDN w:val="0"/>
              <w:spacing w:before="9"/>
              <w:rPr>
                <w:rFonts w:ascii="Tahoma" w:eastAsia="Tahoma" w:hAnsi="Tahoma" w:cs="Tahoma"/>
                <w:b/>
                <w:sz w:val="38"/>
                <w:lang w:val="en-US"/>
              </w:rPr>
            </w:pPr>
          </w:p>
          <w:p w14:paraId="638158D1" w14:textId="014A0DD1" w:rsidR="009E664E" w:rsidRPr="006E4116" w:rsidRDefault="009E664E" w:rsidP="00DC7667">
            <w:pPr>
              <w:widowControl w:val="0"/>
              <w:autoSpaceDE w:val="0"/>
              <w:autoSpaceDN w:val="0"/>
              <w:spacing w:line="420" w:lineRule="auto"/>
              <w:ind w:left="107" w:right="2774"/>
              <w:rPr>
                <w:rFonts w:ascii="Tahoma" w:eastAsia="Tahoma" w:hAnsi="Tahoma" w:cs="Tahoma"/>
                <w:lang w:val="en-US"/>
              </w:rPr>
            </w:pPr>
            <w:r w:rsidRPr="006E4116">
              <w:rPr>
                <w:rFonts w:ascii="Tahoma" w:eastAsia="Tahoma" w:hAnsi="Tahoma" w:cs="Tahoma"/>
                <w:lang w:val="en-US"/>
              </w:rPr>
              <w:t>Data</w:t>
            </w:r>
            <w:r w:rsidRPr="006E4116">
              <w:rPr>
                <w:rFonts w:ascii="Tahoma" w:eastAsia="Tahoma" w:hAnsi="Tahoma" w:cs="Tahoma"/>
                <w:spacing w:val="-5"/>
                <w:lang w:val="en-US"/>
              </w:rPr>
              <w:t xml:space="preserve"> </w:t>
            </w:r>
            <w:r w:rsidRPr="006E4116">
              <w:rPr>
                <w:rFonts w:ascii="Tahoma" w:eastAsia="Tahoma" w:hAnsi="Tahoma" w:cs="Tahoma"/>
                <w:lang w:val="en-US"/>
              </w:rPr>
              <w:t>Protection</w:t>
            </w:r>
            <w:r w:rsidRPr="006E4116">
              <w:rPr>
                <w:rFonts w:ascii="Tahoma" w:eastAsia="Tahoma" w:hAnsi="Tahoma" w:cs="Tahoma"/>
                <w:spacing w:val="-8"/>
                <w:lang w:val="en-US"/>
              </w:rPr>
              <w:t xml:space="preserve"> </w:t>
            </w:r>
            <w:r w:rsidRPr="006E4116">
              <w:rPr>
                <w:rFonts w:ascii="Tahoma" w:eastAsia="Tahoma" w:hAnsi="Tahoma" w:cs="Tahoma"/>
                <w:lang w:val="en-US"/>
              </w:rPr>
              <w:t>Officer:</w:t>
            </w:r>
            <w:r w:rsidRPr="006E4116">
              <w:rPr>
                <w:rFonts w:ascii="Tahoma" w:eastAsia="Tahoma" w:hAnsi="Tahoma" w:cs="Tahoma"/>
                <w:spacing w:val="-6"/>
                <w:lang w:val="en-US"/>
              </w:rPr>
              <w:t xml:space="preserve"> </w:t>
            </w:r>
            <w:r w:rsidRPr="006E4116">
              <w:rPr>
                <w:rFonts w:ascii="Tahoma" w:eastAsia="Tahoma" w:hAnsi="Tahoma" w:cs="Tahoma"/>
                <w:lang w:val="en-US"/>
              </w:rPr>
              <w:t>Owen</w:t>
            </w:r>
            <w:r w:rsidRPr="006E4116">
              <w:rPr>
                <w:rFonts w:ascii="Tahoma" w:eastAsia="Tahoma" w:hAnsi="Tahoma" w:cs="Tahoma"/>
                <w:spacing w:val="-5"/>
                <w:lang w:val="en-US"/>
              </w:rPr>
              <w:t xml:space="preserve"> </w:t>
            </w:r>
            <w:r w:rsidRPr="006E4116">
              <w:rPr>
                <w:rFonts w:ascii="Tahoma" w:eastAsia="Tahoma" w:hAnsi="Tahoma" w:cs="Tahoma"/>
                <w:lang w:val="en-US"/>
              </w:rPr>
              <w:t>Thomas</w:t>
            </w:r>
            <w:r w:rsidRPr="006E4116">
              <w:rPr>
                <w:rFonts w:ascii="Tahoma" w:eastAsia="Tahoma" w:hAnsi="Tahoma" w:cs="Tahoma"/>
                <w:spacing w:val="-5"/>
                <w:lang w:val="en-US"/>
              </w:rPr>
              <w:t xml:space="preserve"> </w:t>
            </w:r>
            <w:r w:rsidRPr="006E4116">
              <w:rPr>
                <w:rFonts w:ascii="Tahoma" w:eastAsia="Tahoma" w:hAnsi="Tahoma" w:cs="Tahoma"/>
                <w:lang w:val="en-US"/>
              </w:rPr>
              <w:t>–</w:t>
            </w:r>
            <w:r w:rsidRPr="006E4116">
              <w:rPr>
                <w:rFonts w:ascii="Tahoma" w:eastAsia="Tahoma" w:hAnsi="Tahoma" w:cs="Tahoma"/>
                <w:spacing w:val="-5"/>
                <w:lang w:val="en-US"/>
              </w:rPr>
              <w:t xml:space="preserve"> </w:t>
            </w:r>
            <w:r w:rsidRPr="006E4116">
              <w:rPr>
                <w:rFonts w:ascii="Tahoma" w:eastAsia="Tahoma" w:hAnsi="Tahoma" w:cs="Tahoma"/>
                <w:lang w:val="en-US"/>
              </w:rPr>
              <w:t>Deputy</w:t>
            </w:r>
            <w:r w:rsidRPr="006E4116">
              <w:rPr>
                <w:rFonts w:ascii="Tahoma" w:eastAsia="Tahoma" w:hAnsi="Tahoma" w:cs="Tahoma"/>
                <w:spacing w:val="-7"/>
                <w:lang w:val="en-US"/>
              </w:rPr>
              <w:t xml:space="preserve"> </w:t>
            </w:r>
            <w:r w:rsidRPr="006E4116">
              <w:rPr>
                <w:rFonts w:ascii="Tahoma" w:eastAsia="Tahoma" w:hAnsi="Tahoma" w:cs="Tahoma"/>
                <w:lang w:val="en-US"/>
              </w:rPr>
              <w:t>DPO Email:</w:t>
            </w:r>
            <w:r w:rsidR="00A030E4" w:rsidRPr="006E4116">
              <w:rPr>
                <w:rFonts w:ascii="Tahoma" w:eastAsia="Tahoma" w:hAnsi="Tahoma" w:cs="Tahoma"/>
                <w:lang w:val="en-US"/>
              </w:rPr>
              <w:t xml:space="preserve"> </w:t>
            </w:r>
            <w:r w:rsidR="00F33868">
              <w:rPr>
                <w:rFonts w:ascii="Tahoma" w:eastAsia="Tahoma" w:hAnsi="Tahoma" w:cs="Tahoma"/>
                <w:lang w:val="en-US"/>
              </w:rPr>
              <w:t>owen.thomas@sunderland.gov.uk</w:t>
            </w:r>
          </w:p>
        </w:tc>
      </w:tr>
      <w:tr w:rsidR="009E664E" w:rsidRPr="006E4116" w14:paraId="7BE08575" w14:textId="77777777" w:rsidTr="00DC7667">
        <w:trPr>
          <w:trHeight w:val="484"/>
        </w:trPr>
        <w:tc>
          <w:tcPr>
            <w:tcW w:w="8630" w:type="dxa"/>
            <w:tcBorders>
              <w:left w:val="single" w:sz="4" w:space="0" w:color="000000"/>
              <w:right w:val="single" w:sz="4" w:space="0" w:color="000000"/>
            </w:tcBorders>
            <w:shd w:val="clear" w:color="auto" w:fill="000000"/>
          </w:tcPr>
          <w:p w14:paraId="530EDA7B" w14:textId="77777777" w:rsidR="009E664E" w:rsidRPr="006E4116" w:rsidRDefault="009E664E" w:rsidP="00DC7667">
            <w:pPr>
              <w:widowControl w:val="0"/>
              <w:autoSpaceDE w:val="0"/>
              <w:autoSpaceDN w:val="0"/>
              <w:rPr>
                <w:rFonts w:eastAsia="Tahoma" w:hAnsi="Tahoma" w:cs="Tahoma"/>
                <w:lang w:val="en-US"/>
              </w:rPr>
            </w:pPr>
          </w:p>
        </w:tc>
      </w:tr>
      <w:tr w:rsidR="009E664E" w:rsidRPr="006E4116" w14:paraId="51BDCFC3" w14:textId="77777777" w:rsidTr="00DC7667">
        <w:trPr>
          <w:trHeight w:val="3724"/>
        </w:trPr>
        <w:tc>
          <w:tcPr>
            <w:tcW w:w="8630" w:type="dxa"/>
            <w:tcBorders>
              <w:left w:val="single" w:sz="4" w:space="0" w:color="000000"/>
              <w:right w:val="single" w:sz="4" w:space="0" w:color="000000"/>
            </w:tcBorders>
          </w:tcPr>
          <w:p w14:paraId="6F6CE578" w14:textId="77777777" w:rsidR="009E664E" w:rsidRPr="006E4116" w:rsidRDefault="009E664E" w:rsidP="00DC7667">
            <w:pPr>
              <w:widowControl w:val="0"/>
              <w:autoSpaceDE w:val="0"/>
              <w:autoSpaceDN w:val="0"/>
              <w:spacing w:before="3"/>
              <w:ind w:left="107"/>
              <w:rPr>
                <w:rFonts w:ascii="Tahoma" w:eastAsia="Tahoma" w:hAnsi="Tahoma" w:cs="Tahoma"/>
                <w:lang w:val="en-US"/>
              </w:rPr>
            </w:pPr>
            <w:r w:rsidRPr="006E4116">
              <w:rPr>
                <w:rFonts w:ascii="Tahoma" w:eastAsia="Tahoma" w:hAnsi="Tahoma" w:cs="Tahoma"/>
                <w:lang w:val="en-US"/>
              </w:rPr>
              <w:t>Organisation</w:t>
            </w:r>
            <w:r w:rsidRPr="006E4116">
              <w:rPr>
                <w:rFonts w:ascii="Tahoma" w:eastAsia="Tahoma" w:hAnsi="Tahoma" w:cs="Tahoma"/>
                <w:spacing w:val="-8"/>
                <w:lang w:val="en-US"/>
              </w:rPr>
              <w:t xml:space="preserve"> </w:t>
            </w:r>
            <w:r w:rsidRPr="006E4116">
              <w:rPr>
                <w:rFonts w:ascii="Tahoma" w:eastAsia="Tahoma" w:hAnsi="Tahoma" w:cs="Tahoma"/>
                <w:lang w:val="en-US"/>
              </w:rPr>
              <w:t>Title:</w:t>
            </w:r>
            <w:r w:rsidRPr="006E4116">
              <w:rPr>
                <w:rFonts w:ascii="Tahoma" w:eastAsia="Tahoma" w:hAnsi="Tahoma" w:cs="Tahoma"/>
                <w:spacing w:val="-6"/>
                <w:lang w:val="en-US"/>
              </w:rPr>
              <w:t xml:space="preserve"> </w:t>
            </w:r>
          </w:p>
          <w:p w14:paraId="3FAC121F" w14:textId="77777777" w:rsidR="009E664E" w:rsidRPr="006E4116" w:rsidRDefault="009E664E" w:rsidP="00DC7667">
            <w:pPr>
              <w:widowControl w:val="0"/>
              <w:autoSpaceDE w:val="0"/>
              <w:autoSpaceDN w:val="0"/>
              <w:rPr>
                <w:rFonts w:ascii="Tahoma" w:eastAsia="Tahoma" w:hAnsi="Tahoma" w:cs="Tahoma"/>
                <w:b/>
                <w:sz w:val="26"/>
                <w:lang w:val="en-US"/>
              </w:rPr>
            </w:pPr>
          </w:p>
          <w:p w14:paraId="47400DE5" w14:textId="77777777" w:rsidR="009E664E" w:rsidRPr="006E4116" w:rsidRDefault="009E664E" w:rsidP="00DC7667">
            <w:pPr>
              <w:widowControl w:val="0"/>
              <w:autoSpaceDE w:val="0"/>
              <w:autoSpaceDN w:val="0"/>
              <w:spacing w:before="1"/>
              <w:rPr>
                <w:rFonts w:ascii="Tahoma" w:eastAsia="Tahoma" w:hAnsi="Tahoma" w:cs="Tahoma"/>
                <w:b/>
                <w:sz w:val="29"/>
                <w:lang w:val="en-US"/>
              </w:rPr>
            </w:pPr>
          </w:p>
          <w:p w14:paraId="7F61F3D6" w14:textId="4A37E289" w:rsidR="009E664E" w:rsidRPr="006E4116" w:rsidRDefault="009E664E" w:rsidP="00DC7667">
            <w:pPr>
              <w:widowControl w:val="0"/>
              <w:autoSpaceDE w:val="0"/>
              <w:autoSpaceDN w:val="0"/>
              <w:spacing w:before="1" w:line="420" w:lineRule="auto"/>
              <w:ind w:left="107" w:right="1355"/>
              <w:rPr>
                <w:rFonts w:ascii="Tahoma" w:eastAsia="Tahoma" w:hAnsi="Tahoma" w:cs="Tahoma"/>
                <w:lang w:val="en-US"/>
              </w:rPr>
            </w:pPr>
            <w:r w:rsidRPr="006E4116">
              <w:rPr>
                <w:rFonts w:ascii="Tahoma" w:eastAsia="Tahoma" w:hAnsi="Tahoma" w:cs="Tahoma"/>
                <w:lang w:val="en-US"/>
              </w:rPr>
              <w:t>Lead</w:t>
            </w:r>
            <w:r w:rsidRPr="006E4116">
              <w:rPr>
                <w:rFonts w:ascii="Tahoma" w:eastAsia="Tahoma" w:hAnsi="Tahoma" w:cs="Tahoma"/>
                <w:spacing w:val="-7"/>
                <w:lang w:val="en-US"/>
              </w:rPr>
              <w:t xml:space="preserve"> </w:t>
            </w:r>
            <w:r w:rsidRPr="006E4116">
              <w:rPr>
                <w:rFonts w:ascii="Tahoma" w:eastAsia="Tahoma" w:hAnsi="Tahoma" w:cs="Tahoma"/>
                <w:lang w:val="en-US"/>
              </w:rPr>
              <w:t>Reviewer(s):</w:t>
            </w:r>
            <w:r w:rsidRPr="006E4116">
              <w:rPr>
                <w:rFonts w:ascii="Tahoma" w:eastAsia="Tahoma" w:hAnsi="Tahoma" w:cs="Tahoma"/>
                <w:spacing w:val="-6"/>
                <w:lang w:val="en-US"/>
              </w:rPr>
              <w:t xml:space="preserve"> </w:t>
            </w:r>
          </w:p>
          <w:p w14:paraId="57BDEA7C" w14:textId="77777777" w:rsidR="009E664E" w:rsidRPr="006E4116" w:rsidRDefault="009E664E" w:rsidP="00DC7667">
            <w:pPr>
              <w:widowControl w:val="0"/>
              <w:autoSpaceDE w:val="0"/>
              <w:autoSpaceDN w:val="0"/>
              <w:spacing w:before="4"/>
              <w:ind w:left="107"/>
              <w:rPr>
                <w:rFonts w:ascii="Tahoma" w:eastAsia="Tahoma" w:hAnsi="Tahoma" w:cs="Tahoma"/>
                <w:lang w:val="en-US"/>
              </w:rPr>
            </w:pPr>
            <w:r w:rsidRPr="006E4116">
              <w:rPr>
                <w:rFonts w:ascii="Tahoma" w:eastAsia="Tahoma" w:hAnsi="Tahoma" w:cs="Tahoma"/>
                <w:lang w:val="en-US"/>
              </w:rPr>
              <w:t>Data</w:t>
            </w:r>
            <w:r w:rsidRPr="006E4116">
              <w:rPr>
                <w:rFonts w:ascii="Tahoma" w:eastAsia="Tahoma" w:hAnsi="Tahoma" w:cs="Tahoma"/>
                <w:spacing w:val="-6"/>
                <w:lang w:val="en-US"/>
              </w:rPr>
              <w:t xml:space="preserve"> </w:t>
            </w:r>
            <w:r w:rsidRPr="006E4116">
              <w:rPr>
                <w:rFonts w:ascii="Tahoma" w:eastAsia="Tahoma" w:hAnsi="Tahoma" w:cs="Tahoma"/>
                <w:lang w:val="en-US"/>
              </w:rPr>
              <w:t>Protection</w:t>
            </w:r>
            <w:r w:rsidRPr="006E4116">
              <w:rPr>
                <w:rFonts w:ascii="Tahoma" w:eastAsia="Tahoma" w:hAnsi="Tahoma" w:cs="Tahoma"/>
                <w:spacing w:val="-7"/>
                <w:lang w:val="en-US"/>
              </w:rPr>
              <w:t xml:space="preserve"> </w:t>
            </w:r>
            <w:r w:rsidRPr="006E4116">
              <w:rPr>
                <w:rFonts w:ascii="Tahoma" w:eastAsia="Tahoma" w:hAnsi="Tahoma" w:cs="Tahoma"/>
                <w:lang w:val="en-US"/>
              </w:rPr>
              <w:t>Officer:</w:t>
            </w:r>
            <w:r w:rsidRPr="006E4116">
              <w:rPr>
                <w:rFonts w:ascii="Tahoma" w:eastAsia="Tahoma" w:hAnsi="Tahoma" w:cs="Tahoma"/>
                <w:spacing w:val="-6"/>
                <w:lang w:val="en-US"/>
              </w:rPr>
              <w:t xml:space="preserve"> </w:t>
            </w:r>
          </w:p>
          <w:p w14:paraId="2BD97DDA" w14:textId="77777777" w:rsidR="009E664E" w:rsidRPr="006E4116" w:rsidRDefault="009E664E" w:rsidP="00DC7667">
            <w:pPr>
              <w:widowControl w:val="0"/>
              <w:autoSpaceDE w:val="0"/>
              <w:autoSpaceDN w:val="0"/>
              <w:spacing w:before="200"/>
              <w:ind w:left="107"/>
              <w:rPr>
                <w:rFonts w:ascii="Tahoma" w:eastAsia="Tahoma" w:hAnsi="Tahoma" w:cs="Tahoma"/>
                <w:lang w:val="en-US"/>
              </w:rPr>
            </w:pPr>
            <w:r w:rsidRPr="006E4116">
              <w:rPr>
                <w:rFonts w:ascii="Tahoma" w:eastAsia="Tahoma" w:hAnsi="Tahoma" w:cs="Tahoma"/>
                <w:lang w:val="en-US"/>
              </w:rPr>
              <w:t>Email:</w:t>
            </w:r>
            <w:r w:rsidRPr="006E4116">
              <w:rPr>
                <w:rFonts w:ascii="Tahoma" w:eastAsia="Tahoma" w:hAnsi="Tahoma" w:cs="Tahoma"/>
                <w:spacing w:val="-5"/>
                <w:lang w:val="en-US"/>
              </w:rPr>
              <w:t xml:space="preserve"> </w:t>
            </w:r>
          </w:p>
        </w:tc>
      </w:tr>
      <w:tr w:rsidR="009E664E" w:rsidRPr="006E4116" w14:paraId="7B48FB1C" w14:textId="77777777" w:rsidTr="00DC7667">
        <w:trPr>
          <w:trHeight w:val="477"/>
        </w:trPr>
        <w:tc>
          <w:tcPr>
            <w:tcW w:w="8630" w:type="dxa"/>
            <w:tcBorders>
              <w:left w:val="single" w:sz="4" w:space="0" w:color="000000"/>
              <w:right w:val="single" w:sz="4" w:space="0" w:color="000000"/>
            </w:tcBorders>
            <w:shd w:val="clear" w:color="auto" w:fill="000000"/>
          </w:tcPr>
          <w:p w14:paraId="79D85530" w14:textId="77777777" w:rsidR="009E664E" w:rsidRPr="006E4116" w:rsidRDefault="009E664E" w:rsidP="00DC7667">
            <w:pPr>
              <w:widowControl w:val="0"/>
              <w:autoSpaceDE w:val="0"/>
              <w:autoSpaceDN w:val="0"/>
              <w:rPr>
                <w:rFonts w:eastAsia="Tahoma" w:hAnsi="Tahoma" w:cs="Tahoma"/>
                <w:lang w:val="en-US"/>
              </w:rPr>
            </w:pPr>
          </w:p>
        </w:tc>
      </w:tr>
    </w:tbl>
    <w:p w14:paraId="39D657EF" w14:textId="77777777" w:rsidR="009E664E" w:rsidRPr="006E4116" w:rsidRDefault="009E664E" w:rsidP="009E664E">
      <w:pPr>
        <w:widowControl w:val="0"/>
        <w:autoSpaceDE w:val="0"/>
        <w:autoSpaceDN w:val="0"/>
        <w:rPr>
          <w:rFonts w:ascii="Tahoma" w:eastAsia="Tahoma" w:hAnsi="Tahoma" w:cs="Tahoma"/>
          <w:sz w:val="16"/>
          <w:lang w:val="en-US"/>
        </w:rPr>
        <w:sectPr w:rsidR="009E664E" w:rsidRPr="006E4116" w:rsidSect="00DC2478">
          <w:footerReference w:type="default" r:id="rId14"/>
          <w:pgSz w:w="11910" w:h="16840"/>
          <w:pgMar w:top="1920" w:right="1500" w:bottom="1720" w:left="1320" w:header="0" w:footer="1530" w:gutter="0"/>
          <w:cols w:space="720"/>
        </w:sectPr>
      </w:pPr>
    </w:p>
    <w:p w14:paraId="6EF841EA" w14:textId="1BEEA90E" w:rsidR="009E664E" w:rsidRPr="006E4116" w:rsidRDefault="009E664E" w:rsidP="009E664E">
      <w:pPr>
        <w:widowControl w:val="0"/>
        <w:autoSpaceDE w:val="0"/>
        <w:autoSpaceDN w:val="0"/>
        <w:spacing w:before="82"/>
        <w:ind w:left="120"/>
        <w:rPr>
          <w:rFonts w:ascii="Tahoma" w:eastAsia="Tahoma" w:hAnsi="Tahoma" w:cs="Tahoma"/>
          <w:b/>
          <w:lang w:val="en-US"/>
        </w:rPr>
      </w:pPr>
      <w:r w:rsidRPr="006E4116">
        <w:rPr>
          <w:rFonts w:ascii="Tahoma" w:eastAsia="Tahoma" w:hAnsi="Tahoma" w:cs="Tahoma"/>
          <w:b/>
          <w:lang w:val="en-US"/>
        </w:rPr>
        <w:lastRenderedPageBreak/>
        <w:t>Appendix</w:t>
      </w:r>
      <w:r w:rsidRPr="006E4116">
        <w:rPr>
          <w:rFonts w:ascii="Tahoma" w:eastAsia="Tahoma" w:hAnsi="Tahoma" w:cs="Tahoma"/>
          <w:b/>
          <w:spacing w:val="-3"/>
          <w:lang w:val="en-US"/>
        </w:rPr>
        <w:t xml:space="preserve"> </w:t>
      </w:r>
      <w:r w:rsidR="001A007B">
        <w:rPr>
          <w:rFonts w:ascii="Tahoma" w:eastAsia="Tahoma" w:hAnsi="Tahoma" w:cs="Tahoma"/>
          <w:b/>
          <w:lang w:val="en-US"/>
        </w:rPr>
        <w:t>B</w:t>
      </w:r>
      <w:r w:rsidRPr="006E4116">
        <w:rPr>
          <w:rFonts w:ascii="Tahoma" w:eastAsia="Tahoma" w:hAnsi="Tahoma" w:cs="Tahoma"/>
          <w:b/>
          <w:lang w:val="en-US"/>
        </w:rPr>
        <w:t xml:space="preserve"> –</w:t>
      </w:r>
      <w:r w:rsidRPr="006E4116">
        <w:rPr>
          <w:rFonts w:ascii="Tahoma" w:eastAsia="Tahoma" w:hAnsi="Tahoma" w:cs="Tahoma"/>
          <w:b/>
          <w:spacing w:val="-3"/>
          <w:lang w:val="en-US"/>
        </w:rPr>
        <w:t xml:space="preserve"> </w:t>
      </w:r>
      <w:r w:rsidRPr="006E4116">
        <w:rPr>
          <w:rFonts w:ascii="Tahoma" w:eastAsia="Tahoma" w:hAnsi="Tahoma" w:cs="Tahoma"/>
          <w:b/>
          <w:spacing w:val="-2"/>
          <w:lang w:val="en-US"/>
        </w:rPr>
        <w:t>Signatories</w:t>
      </w:r>
    </w:p>
    <w:p w14:paraId="4505A2E5" w14:textId="106968A2" w:rsidR="009E664E" w:rsidRPr="006E4116" w:rsidRDefault="00A030E4" w:rsidP="009E664E">
      <w:pPr>
        <w:widowControl w:val="0"/>
        <w:autoSpaceDE w:val="0"/>
        <w:autoSpaceDN w:val="0"/>
        <w:spacing w:before="190"/>
        <w:ind w:left="120"/>
        <w:rPr>
          <w:rFonts w:ascii="Tahoma" w:eastAsia="Tahoma" w:hAnsi="Tahoma" w:cs="Tahoma"/>
          <w:i/>
          <w:sz w:val="23"/>
          <w:lang w:val="en-US"/>
        </w:rPr>
      </w:pPr>
      <w:r>
        <w:rPr>
          <w:rFonts w:ascii="Tahoma" w:eastAsia="Tahoma" w:hAnsi="Tahoma" w:cs="Tahoma"/>
          <w:i/>
          <w:spacing w:val="-4"/>
          <w:sz w:val="23"/>
          <w:lang w:val="en-US"/>
        </w:rPr>
        <w:t>Links for Life Sunderland</w:t>
      </w:r>
      <w:r w:rsidR="009E664E" w:rsidRPr="006E4116">
        <w:rPr>
          <w:rFonts w:ascii="Tahoma" w:eastAsia="Tahoma" w:hAnsi="Tahoma" w:cs="Tahoma"/>
          <w:i/>
          <w:spacing w:val="-12"/>
          <w:sz w:val="23"/>
          <w:lang w:val="en-US"/>
        </w:rPr>
        <w:t xml:space="preserve"> </w:t>
      </w:r>
      <w:r w:rsidR="009E664E" w:rsidRPr="006E4116">
        <w:rPr>
          <w:rFonts w:ascii="Tahoma" w:eastAsia="Tahoma" w:hAnsi="Tahoma" w:cs="Tahoma"/>
          <w:i/>
          <w:spacing w:val="-4"/>
          <w:sz w:val="23"/>
          <w:lang w:val="en-US"/>
        </w:rPr>
        <w:t>Project</w:t>
      </w:r>
      <w:r w:rsidR="009E664E" w:rsidRPr="006E4116">
        <w:rPr>
          <w:rFonts w:ascii="Tahoma" w:eastAsia="Tahoma" w:hAnsi="Tahoma" w:cs="Tahoma"/>
          <w:i/>
          <w:spacing w:val="-8"/>
          <w:sz w:val="23"/>
          <w:lang w:val="en-US"/>
        </w:rPr>
        <w:t xml:space="preserve"> </w:t>
      </w:r>
      <w:r w:rsidR="009E664E" w:rsidRPr="006E4116">
        <w:rPr>
          <w:rFonts w:ascii="Tahoma" w:eastAsia="Tahoma" w:hAnsi="Tahoma" w:cs="Tahoma"/>
          <w:i/>
          <w:spacing w:val="-4"/>
          <w:sz w:val="23"/>
          <w:lang w:val="en-US"/>
        </w:rPr>
        <w:t>-</w:t>
      </w:r>
      <w:r w:rsidR="009E664E" w:rsidRPr="006E4116">
        <w:rPr>
          <w:rFonts w:ascii="Tahoma" w:eastAsia="Tahoma" w:hAnsi="Tahoma" w:cs="Tahoma"/>
          <w:i/>
          <w:spacing w:val="-10"/>
          <w:sz w:val="23"/>
          <w:lang w:val="en-US"/>
        </w:rPr>
        <w:t xml:space="preserve"> </w:t>
      </w:r>
      <w:r w:rsidR="009E664E" w:rsidRPr="006E4116">
        <w:rPr>
          <w:rFonts w:ascii="Tahoma" w:eastAsia="Tahoma" w:hAnsi="Tahoma" w:cs="Tahoma"/>
          <w:i/>
          <w:spacing w:val="-4"/>
          <w:sz w:val="23"/>
          <w:lang w:val="en-US"/>
        </w:rPr>
        <w:t>Information</w:t>
      </w:r>
      <w:r w:rsidR="009E664E" w:rsidRPr="006E4116">
        <w:rPr>
          <w:rFonts w:ascii="Tahoma" w:eastAsia="Tahoma" w:hAnsi="Tahoma" w:cs="Tahoma"/>
          <w:i/>
          <w:spacing w:val="-10"/>
          <w:sz w:val="23"/>
          <w:lang w:val="en-US"/>
        </w:rPr>
        <w:t xml:space="preserve"> </w:t>
      </w:r>
      <w:r w:rsidR="009E664E" w:rsidRPr="006E4116">
        <w:rPr>
          <w:rFonts w:ascii="Tahoma" w:eastAsia="Tahoma" w:hAnsi="Tahoma" w:cs="Tahoma"/>
          <w:i/>
          <w:spacing w:val="-4"/>
          <w:sz w:val="23"/>
          <w:lang w:val="en-US"/>
        </w:rPr>
        <w:t>Sharing</w:t>
      </w:r>
      <w:r w:rsidR="009E664E" w:rsidRPr="006E4116">
        <w:rPr>
          <w:rFonts w:ascii="Tahoma" w:eastAsia="Tahoma" w:hAnsi="Tahoma" w:cs="Tahoma"/>
          <w:i/>
          <w:spacing w:val="-8"/>
          <w:sz w:val="23"/>
          <w:lang w:val="en-US"/>
        </w:rPr>
        <w:t xml:space="preserve"> </w:t>
      </w:r>
      <w:r w:rsidR="009E664E" w:rsidRPr="006E4116">
        <w:rPr>
          <w:rFonts w:ascii="Tahoma" w:eastAsia="Tahoma" w:hAnsi="Tahoma" w:cs="Tahoma"/>
          <w:i/>
          <w:spacing w:val="-4"/>
          <w:sz w:val="23"/>
          <w:lang w:val="en-US"/>
        </w:rPr>
        <w:t>Agreement</w:t>
      </w:r>
    </w:p>
    <w:p w14:paraId="044712D2" w14:textId="77777777" w:rsidR="009E664E" w:rsidRPr="006E4116" w:rsidRDefault="009E664E" w:rsidP="009E664E">
      <w:pPr>
        <w:widowControl w:val="0"/>
        <w:autoSpaceDE w:val="0"/>
        <w:autoSpaceDN w:val="0"/>
        <w:rPr>
          <w:rFonts w:ascii="Tahoma" w:eastAsia="Tahoma" w:hAnsi="Tahoma" w:cs="Tahoma"/>
          <w:i/>
          <w:sz w:val="28"/>
          <w:lang w:val="en-US"/>
        </w:rPr>
      </w:pPr>
    </w:p>
    <w:p w14:paraId="35A9BDC8" w14:textId="77777777" w:rsidR="009E664E" w:rsidRPr="006E4116" w:rsidRDefault="009E664E" w:rsidP="009E664E">
      <w:pPr>
        <w:widowControl w:val="0"/>
        <w:autoSpaceDE w:val="0"/>
        <w:autoSpaceDN w:val="0"/>
        <w:rPr>
          <w:rFonts w:ascii="Tahoma" w:eastAsia="Tahoma" w:hAnsi="Tahoma" w:cs="Tahoma"/>
          <w:i/>
          <w:sz w:val="23"/>
          <w:lang w:val="en-US"/>
        </w:rPr>
      </w:pPr>
    </w:p>
    <w:p w14:paraId="4BE28409" w14:textId="77777777" w:rsidR="009E664E" w:rsidRPr="006E4116" w:rsidRDefault="009E664E" w:rsidP="009E664E">
      <w:pPr>
        <w:widowControl w:val="0"/>
        <w:autoSpaceDE w:val="0"/>
        <w:autoSpaceDN w:val="0"/>
        <w:ind w:left="120"/>
        <w:rPr>
          <w:rFonts w:ascii="Tahoma" w:eastAsia="Tahoma" w:hAnsi="Tahoma" w:cs="Tahoma"/>
          <w:i/>
          <w:sz w:val="23"/>
          <w:lang w:val="en-US"/>
        </w:rPr>
      </w:pPr>
      <w:r w:rsidRPr="006E4116">
        <w:rPr>
          <w:rFonts w:ascii="Tahoma" w:eastAsia="Tahoma" w:hAnsi="Tahoma" w:cs="Tahoma"/>
          <w:i/>
          <w:spacing w:val="-4"/>
          <w:sz w:val="23"/>
          <w:lang w:val="en-US"/>
        </w:rPr>
        <w:t>By</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becoming</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a</w:t>
      </w:r>
      <w:r w:rsidRPr="006E4116">
        <w:rPr>
          <w:rFonts w:ascii="Tahoma" w:eastAsia="Tahoma" w:hAnsi="Tahoma" w:cs="Tahoma"/>
          <w:i/>
          <w:spacing w:val="-13"/>
          <w:sz w:val="23"/>
          <w:lang w:val="en-US"/>
        </w:rPr>
        <w:t xml:space="preserve"> </w:t>
      </w:r>
      <w:r w:rsidRPr="006E4116">
        <w:rPr>
          <w:rFonts w:ascii="Tahoma" w:eastAsia="Tahoma" w:hAnsi="Tahoma" w:cs="Tahoma"/>
          <w:i/>
          <w:spacing w:val="-4"/>
          <w:sz w:val="23"/>
          <w:lang w:val="en-US"/>
        </w:rPr>
        <w:t>signatory</w:t>
      </w:r>
      <w:r w:rsidRPr="006E4116">
        <w:rPr>
          <w:rFonts w:ascii="Tahoma" w:eastAsia="Tahoma" w:hAnsi="Tahoma" w:cs="Tahoma"/>
          <w:i/>
          <w:spacing w:val="-12"/>
          <w:sz w:val="23"/>
          <w:lang w:val="en-US"/>
        </w:rPr>
        <w:t xml:space="preserve"> </w:t>
      </w:r>
      <w:r w:rsidRPr="006E4116">
        <w:rPr>
          <w:rFonts w:ascii="Tahoma" w:eastAsia="Tahoma" w:hAnsi="Tahoma" w:cs="Tahoma"/>
          <w:i/>
          <w:spacing w:val="-4"/>
          <w:sz w:val="23"/>
          <w:lang w:val="en-US"/>
        </w:rPr>
        <w:t>to</w:t>
      </w:r>
      <w:r w:rsidRPr="006E4116">
        <w:rPr>
          <w:rFonts w:ascii="Tahoma" w:eastAsia="Tahoma" w:hAnsi="Tahoma" w:cs="Tahoma"/>
          <w:i/>
          <w:spacing w:val="-12"/>
          <w:sz w:val="23"/>
          <w:lang w:val="en-US"/>
        </w:rPr>
        <w:t xml:space="preserve"> </w:t>
      </w:r>
      <w:r w:rsidRPr="006E4116">
        <w:rPr>
          <w:rFonts w:ascii="Tahoma" w:eastAsia="Tahoma" w:hAnsi="Tahoma" w:cs="Tahoma"/>
          <w:i/>
          <w:spacing w:val="-4"/>
          <w:sz w:val="23"/>
          <w:lang w:val="en-US"/>
        </w:rPr>
        <w:t>this</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agreement,</w:t>
      </w:r>
      <w:r w:rsidRPr="006E4116">
        <w:rPr>
          <w:rFonts w:ascii="Tahoma" w:eastAsia="Tahoma" w:hAnsi="Tahoma" w:cs="Tahoma"/>
          <w:i/>
          <w:spacing w:val="-12"/>
          <w:sz w:val="23"/>
          <w:lang w:val="en-US"/>
        </w:rPr>
        <w:t xml:space="preserve"> </w:t>
      </w:r>
      <w:r w:rsidRPr="006E4116">
        <w:rPr>
          <w:rFonts w:ascii="Tahoma" w:eastAsia="Tahoma" w:hAnsi="Tahoma" w:cs="Tahoma"/>
          <w:i/>
          <w:spacing w:val="-4"/>
          <w:sz w:val="23"/>
          <w:lang w:val="en-US"/>
        </w:rPr>
        <w:t>Partner</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organisations</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are</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committing</w:t>
      </w:r>
      <w:r w:rsidRPr="006E4116">
        <w:rPr>
          <w:rFonts w:ascii="Tahoma" w:eastAsia="Tahoma" w:hAnsi="Tahoma" w:cs="Tahoma"/>
          <w:i/>
          <w:spacing w:val="-12"/>
          <w:sz w:val="23"/>
          <w:lang w:val="en-US"/>
        </w:rPr>
        <w:t xml:space="preserve"> </w:t>
      </w:r>
      <w:r w:rsidRPr="006E4116">
        <w:rPr>
          <w:rFonts w:ascii="Tahoma" w:eastAsia="Tahoma" w:hAnsi="Tahoma" w:cs="Tahoma"/>
          <w:i/>
          <w:spacing w:val="-5"/>
          <w:sz w:val="23"/>
          <w:lang w:val="en-US"/>
        </w:rPr>
        <w:t>to:</w:t>
      </w:r>
    </w:p>
    <w:p w14:paraId="4BF03A11" w14:textId="77777777" w:rsidR="009E664E" w:rsidRPr="006E4116" w:rsidRDefault="009E664E" w:rsidP="009E664E">
      <w:pPr>
        <w:widowControl w:val="0"/>
        <w:autoSpaceDE w:val="0"/>
        <w:autoSpaceDN w:val="0"/>
        <w:spacing w:before="169" w:line="249" w:lineRule="auto"/>
        <w:ind w:left="120" w:hanging="1"/>
        <w:rPr>
          <w:rFonts w:ascii="Tahoma" w:eastAsia="Tahoma" w:hAnsi="Tahoma" w:cs="Tahoma"/>
          <w:i/>
          <w:sz w:val="23"/>
          <w:lang w:val="en-US"/>
        </w:rPr>
      </w:pPr>
      <w:r w:rsidRPr="006E4116">
        <w:rPr>
          <w:rFonts w:ascii="Tahoma" w:eastAsia="Tahoma" w:hAnsi="Tahoma" w:cs="Tahoma"/>
          <w:i/>
          <w:spacing w:val="-4"/>
          <w:sz w:val="23"/>
          <w:lang w:val="en-US"/>
        </w:rPr>
        <w:t>Apply</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the</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standards</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that</w:t>
      </w:r>
      <w:r w:rsidRPr="006E4116">
        <w:rPr>
          <w:rFonts w:ascii="Tahoma" w:eastAsia="Tahoma" w:hAnsi="Tahoma" w:cs="Tahoma"/>
          <w:i/>
          <w:spacing w:val="-13"/>
          <w:sz w:val="23"/>
          <w:lang w:val="en-US"/>
        </w:rPr>
        <w:t xml:space="preserve"> </w:t>
      </w:r>
      <w:r w:rsidRPr="006E4116">
        <w:rPr>
          <w:rFonts w:ascii="Tahoma" w:eastAsia="Tahoma" w:hAnsi="Tahoma" w:cs="Tahoma"/>
          <w:i/>
          <w:spacing w:val="-4"/>
          <w:sz w:val="23"/>
          <w:lang w:val="en-US"/>
        </w:rPr>
        <w:t>are</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prescribed</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in</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guidance</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and</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Codes</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of</w:t>
      </w:r>
      <w:r w:rsidRPr="006E4116">
        <w:rPr>
          <w:rFonts w:ascii="Tahoma" w:eastAsia="Tahoma" w:hAnsi="Tahoma" w:cs="Tahoma"/>
          <w:i/>
          <w:spacing w:val="-12"/>
          <w:sz w:val="23"/>
          <w:lang w:val="en-US"/>
        </w:rPr>
        <w:t xml:space="preserve"> </w:t>
      </w:r>
      <w:r w:rsidRPr="006E4116">
        <w:rPr>
          <w:rFonts w:ascii="Tahoma" w:eastAsia="Tahoma" w:hAnsi="Tahoma" w:cs="Tahoma"/>
          <w:i/>
          <w:spacing w:val="-4"/>
          <w:sz w:val="23"/>
          <w:lang w:val="en-US"/>
        </w:rPr>
        <w:t>Practice</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issued</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by</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 xml:space="preserve">the </w:t>
      </w:r>
      <w:r w:rsidRPr="006E4116">
        <w:rPr>
          <w:rFonts w:ascii="Tahoma" w:eastAsia="Tahoma" w:hAnsi="Tahoma" w:cs="Tahoma"/>
          <w:i/>
          <w:spacing w:val="-2"/>
          <w:sz w:val="23"/>
          <w:lang w:val="en-US"/>
        </w:rPr>
        <w:t>Information</w:t>
      </w:r>
      <w:r w:rsidRPr="006E4116">
        <w:rPr>
          <w:rFonts w:ascii="Tahoma" w:eastAsia="Tahoma" w:hAnsi="Tahoma" w:cs="Tahoma"/>
          <w:i/>
          <w:spacing w:val="-16"/>
          <w:sz w:val="23"/>
          <w:lang w:val="en-US"/>
        </w:rPr>
        <w:t xml:space="preserve"> </w:t>
      </w:r>
      <w:r w:rsidRPr="006E4116">
        <w:rPr>
          <w:rFonts w:ascii="Tahoma" w:eastAsia="Tahoma" w:hAnsi="Tahoma" w:cs="Tahoma"/>
          <w:i/>
          <w:spacing w:val="-2"/>
          <w:sz w:val="23"/>
          <w:lang w:val="en-US"/>
        </w:rPr>
        <w:t>Commissioner’s</w:t>
      </w:r>
      <w:r w:rsidRPr="006E4116">
        <w:rPr>
          <w:rFonts w:ascii="Tahoma" w:eastAsia="Tahoma" w:hAnsi="Tahoma" w:cs="Tahoma"/>
          <w:i/>
          <w:spacing w:val="-16"/>
          <w:sz w:val="23"/>
          <w:lang w:val="en-US"/>
        </w:rPr>
        <w:t xml:space="preserve"> </w:t>
      </w:r>
      <w:r w:rsidRPr="006E4116">
        <w:rPr>
          <w:rFonts w:ascii="Tahoma" w:eastAsia="Tahoma" w:hAnsi="Tahoma" w:cs="Tahoma"/>
          <w:i/>
          <w:spacing w:val="-2"/>
          <w:sz w:val="23"/>
          <w:lang w:val="en-US"/>
        </w:rPr>
        <w:t>Office</w:t>
      </w:r>
      <w:r w:rsidRPr="006E4116">
        <w:rPr>
          <w:rFonts w:ascii="Tahoma" w:eastAsia="Tahoma" w:hAnsi="Tahoma" w:cs="Tahoma"/>
          <w:i/>
          <w:spacing w:val="-16"/>
          <w:sz w:val="23"/>
          <w:lang w:val="en-US"/>
        </w:rPr>
        <w:t xml:space="preserve"> </w:t>
      </w:r>
      <w:r w:rsidRPr="006E4116">
        <w:rPr>
          <w:rFonts w:ascii="Tahoma" w:eastAsia="Tahoma" w:hAnsi="Tahoma" w:cs="Tahoma"/>
          <w:i/>
          <w:spacing w:val="-2"/>
          <w:sz w:val="23"/>
          <w:lang w:val="en-US"/>
        </w:rPr>
        <w:t>and.</w:t>
      </w:r>
      <w:r w:rsidRPr="006E4116">
        <w:rPr>
          <w:rFonts w:ascii="Tahoma" w:eastAsia="Tahoma" w:hAnsi="Tahoma" w:cs="Tahoma"/>
          <w:i/>
          <w:spacing w:val="-16"/>
          <w:sz w:val="23"/>
          <w:lang w:val="en-US"/>
        </w:rPr>
        <w:t xml:space="preserve"> </w:t>
      </w:r>
      <w:r w:rsidRPr="006E4116">
        <w:rPr>
          <w:rFonts w:ascii="Tahoma" w:eastAsia="Tahoma" w:hAnsi="Tahoma" w:cs="Tahoma"/>
          <w:i/>
          <w:spacing w:val="-2"/>
          <w:sz w:val="23"/>
          <w:lang w:val="en-US"/>
        </w:rPr>
        <w:t>https://ico.org.uk/for-organisations/</w:t>
      </w:r>
    </w:p>
    <w:p w14:paraId="59F06E1F" w14:textId="77777777" w:rsidR="009E664E" w:rsidRPr="006E4116" w:rsidRDefault="009E664E" w:rsidP="009E664E">
      <w:pPr>
        <w:widowControl w:val="0"/>
        <w:autoSpaceDE w:val="0"/>
        <w:autoSpaceDN w:val="0"/>
        <w:rPr>
          <w:rFonts w:ascii="Tahoma" w:eastAsia="Tahoma" w:hAnsi="Tahoma" w:cs="Tahoma"/>
          <w:i/>
          <w:sz w:val="28"/>
          <w:lang w:val="en-US"/>
        </w:rPr>
      </w:pPr>
    </w:p>
    <w:p w14:paraId="77BD9431" w14:textId="77777777" w:rsidR="009E664E" w:rsidRPr="006E4116" w:rsidRDefault="009E664E" w:rsidP="009E664E">
      <w:pPr>
        <w:widowControl w:val="0"/>
        <w:autoSpaceDE w:val="0"/>
        <w:autoSpaceDN w:val="0"/>
        <w:spacing w:before="11"/>
        <w:rPr>
          <w:rFonts w:ascii="Tahoma" w:eastAsia="Tahoma" w:hAnsi="Tahoma" w:cs="Tahoma"/>
          <w:i/>
          <w:sz w:val="21"/>
          <w:lang w:val="en-US"/>
        </w:rPr>
      </w:pPr>
    </w:p>
    <w:p w14:paraId="3EEB2273" w14:textId="77777777" w:rsidR="009E664E" w:rsidRPr="006E4116" w:rsidRDefault="009E664E" w:rsidP="009E664E">
      <w:pPr>
        <w:widowControl w:val="0"/>
        <w:autoSpaceDE w:val="0"/>
        <w:autoSpaceDN w:val="0"/>
        <w:spacing w:before="1"/>
        <w:ind w:left="120"/>
        <w:rPr>
          <w:rFonts w:ascii="Tahoma" w:eastAsia="Tahoma" w:hAnsi="Tahoma" w:cs="Tahoma"/>
          <w:i/>
          <w:sz w:val="23"/>
          <w:lang w:val="en-US"/>
        </w:rPr>
      </w:pPr>
      <w:r w:rsidRPr="006E4116">
        <w:rPr>
          <w:rFonts w:ascii="Tahoma" w:eastAsia="Tahoma" w:hAnsi="Tahoma" w:cs="Tahoma"/>
          <w:i/>
          <w:spacing w:val="-4"/>
          <w:sz w:val="23"/>
          <w:lang w:val="en-US"/>
        </w:rPr>
        <w:t>Comply</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with</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the</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provisions</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of</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Data</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Protection</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legislation</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which</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includes,</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but</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not</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limited</w:t>
      </w:r>
      <w:r w:rsidRPr="006E4116">
        <w:rPr>
          <w:rFonts w:ascii="Tahoma" w:eastAsia="Tahoma" w:hAnsi="Tahoma" w:cs="Tahoma"/>
          <w:i/>
          <w:spacing w:val="-11"/>
          <w:sz w:val="23"/>
          <w:lang w:val="en-US"/>
        </w:rPr>
        <w:t xml:space="preserve"> </w:t>
      </w:r>
      <w:r w:rsidRPr="006E4116">
        <w:rPr>
          <w:rFonts w:ascii="Tahoma" w:eastAsia="Tahoma" w:hAnsi="Tahoma" w:cs="Tahoma"/>
          <w:i/>
          <w:spacing w:val="-5"/>
          <w:sz w:val="23"/>
          <w:lang w:val="en-US"/>
        </w:rPr>
        <w:t>to:</w:t>
      </w:r>
    </w:p>
    <w:p w14:paraId="5D9558FD" w14:textId="77777777" w:rsidR="009E664E" w:rsidRPr="006E4116" w:rsidRDefault="009E664E" w:rsidP="009E664E">
      <w:pPr>
        <w:widowControl w:val="0"/>
        <w:autoSpaceDE w:val="0"/>
        <w:autoSpaceDN w:val="0"/>
        <w:rPr>
          <w:rFonts w:ascii="Tahoma" w:eastAsia="Tahoma" w:hAnsi="Tahoma" w:cs="Tahoma"/>
          <w:i/>
          <w:sz w:val="28"/>
          <w:lang w:val="en-US"/>
        </w:rPr>
      </w:pPr>
    </w:p>
    <w:p w14:paraId="4583B920" w14:textId="77777777" w:rsidR="009E664E" w:rsidRPr="006E4116" w:rsidRDefault="009E664E" w:rsidP="009E664E">
      <w:pPr>
        <w:widowControl w:val="0"/>
        <w:autoSpaceDE w:val="0"/>
        <w:autoSpaceDN w:val="0"/>
        <w:spacing w:before="11"/>
        <w:rPr>
          <w:rFonts w:ascii="Tahoma" w:eastAsia="Tahoma" w:hAnsi="Tahoma" w:cs="Tahoma"/>
          <w:i/>
          <w:lang w:val="en-US"/>
        </w:rPr>
      </w:pPr>
    </w:p>
    <w:p w14:paraId="6961EAF2" w14:textId="77777777" w:rsidR="009E664E" w:rsidRPr="006E4116" w:rsidRDefault="009E664E" w:rsidP="009E664E">
      <w:pPr>
        <w:widowControl w:val="0"/>
        <w:numPr>
          <w:ilvl w:val="0"/>
          <w:numId w:val="11"/>
        </w:numPr>
        <w:tabs>
          <w:tab w:val="left" w:pos="839"/>
          <w:tab w:val="left" w:pos="840"/>
        </w:tabs>
        <w:autoSpaceDE w:val="0"/>
        <w:autoSpaceDN w:val="0"/>
        <w:rPr>
          <w:rFonts w:ascii="Tahoma" w:eastAsia="Tahoma" w:hAnsi="Tahoma" w:cs="Tahoma"/>
          <w:i/>
          <w:sz w:val="23"/>
          <w:lang w:val="en-US"/>
        </w:rPr>
      </w:pPr>
      <w:r w:rsidRPr="006E4116">
        <w:rPr>
          <w:rFonts w:ascii="Tahoma" w:eastAsia="Tahoma" w:hAnsi="Tahoma" w:cs="Tahoma"/>
          <w:i/>
          <w:spacing w:val="-4"/>
          <w:sz w:val="23"/>
          <w:lang w:val="en-US"/>
        </w:rPr>
        <w:t>The</w:t>
      </w:r>
      <w:r w:rsidRPr="006E4116">
        <w:rPr>
          <w:rFonts w:ascii="Tahoma" w:eastAsia="Tahoma" w:hAnsi="Tahoma" w:cs="Tahoma"/>
          <w:i/>
          <w:spacing w:val="-12"/>
          <w:sz w:val="23"/>
          <w:lang w:val="en-US"/>
        </w:rPr>
        <w:t xml:space="preserve"> </w:t>
      </w:r>
      <w:r w:rsidRPr="006E4116">
        <w:rPr>
          <w:rFonts w:ascii="Tahoma" w:eastAsia="Tahoma" w:hAnsi="Tahoma" w:cs="Tahoma"/>
          <w:i/>
          <w:spacing w:val="-4"/>
          <w:sz w:val="23"/>
          <w:lang w:val="en-US"/>
        </w:rPr>
        <w:t>General</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Data</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Protection</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Regulation</w:t>
      </w:r>
      <w:r w:rsidRPr="006E4116">
        <w:rPr>
          <w:rFonts w:ascii="Tahoma" w:eastAsia="Tahoma" w:hAnsi="Tahoma" w:cs="Tahoma"/>
          <w:i/>
          <w:spacing w:val="-13"/>
          <w:sz w:val="23"/>
          <w:lang w:val="en-US"/>
        </w:rPr>
        <w:t xml:space="preserve"> </w:t>
      </w:r>
      <w:r w:rsidRPr="006E4116">
        <w:rPr>
          <w:rFonts w:ascii="Tahoma" w:eastAsia="Tahoma" w:hAnsi="Tahoma" w:cs="Tahoma"/>
          <w:i/>
          <w:spacing w:val="-4"/>
          <w:sz w:val="23"/>
          <w:lang w:val="en-US"/>
        </w:rPr>
        <w:t>(GDPR)</w:t>
      </w:r>
    </w:p>
    <w:p w14:paraId="6C7F3C73" w14:textId="77777777" w:rsidR="009E664E" w:rsidRPr="006E4116" w:rsidRDefault="009E664E" w:rsidP="009E664E">
      <w:pPr>
        <w:widowControl w:val="0"/>
        <w:numPr>
          <w:ilvl w:val="0"/>
          <w:numId w:val="11"/>
        </w:numPr>
        <w:tabs>
          <w:tab w:val="left" w:pos="839"/>
          <w:tab w:val="left" w:pos="840"/>
        </w:tabs>
        <w:autoSpaceDE w:val="0"/>
        <w:autoSpaceDN w:val="0"/>
        <w:spacing w:before="169"/>
        <w:rPr>
          <w:rFonts w:ascii="Tahoma" w:eastAsia="Tahoma" w:hAnsi="Tahoma" w:cs="Tahoma"/>
          <w:i/>
          <w:sz w:val="23"/>
          <w:lang w:val="en-US"/>
        </w:rPr>
      </w:pPr>
      <w:r w:rsidRPr="006E4116">
        <w:rPr>
          <w:rFonts w:ascii="Tahoma" w:eastAsia="Tahoma" w:hAnsi="Tahoma" w:cs="Tahoma"/>
          <w:i/>
          <w:spacing w:val="-4"/>
          <w:sz w:val="23"/>
          <w:lang w:val="en-US"/>
        </w:rPr>
        <w:t>Data</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Protection</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Act</w:t>
      </w:r>
      <w:r w:rsidRPr="006E4116">
        <w:rPr>
          <w:rFonts w:ascii="Tahoma" w:eastAsia="Tahoma" w:hAnsi="Tahoma" w:cs="Tahoma"/>
          <w:i/>
          <w:spacing w:val="-7"/>
          <w:sz w:val="23"/>
          <w:lang w:val="en-US"/>
        </w:rPr>
        <w:t xml:space="preserve"> </w:t>
      </w:r>
      <w:r w:rsidRPr="006E4116">
        <w:rPr>
          <w:rFonts w:ascii="Tahoma" w:eastAsia="Tahoma" w:hAnsi="Tahoma" w:cs="Tahoma"/>
          <w:i/>
          <w:spacing w:val="-4"/>
          <w:sz w:val="23"/>
          <w:lang w:val="en-US"/>
        </w:rPr>
        <w:t>2018</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(DPA)</w:t>
      </w:r>
    </w:p>
    <w:p w14:paraId="683EEF40" w14:textId="77777777" w:rsidR="009E664E" w:rsidRPr="006E4116" w:rsidRDefault="009E664E" w:rsidP="009E664E">
      <w:pPr>
        <w:widowControl w:val="0"/>
        <w:numPr>
          <w:ilvl w:val="0"/>
          <w:numId w:val="11"/>
        </w:numPr>
        <w:tabs>
          <w:tab w:val="left" w:pos="839"/>
          <w:tab w:val="left" w:pos="840"/>
        </w:tabs>
        <w:autoSpaceDE w:val="0"/>
        <w:autoSpaceDN w:val="0"/>
        <w:spacing w:before="169"/>
        <w:rPr>
          <w:rFonts w:ascii="Tahoma" w:eastAsia="Tahoma" w:hAnsi="Tahoma" w:cs="Tahoma"/>
          <w:i/>
          <w:sz w:val="23"/>
          <w:lang w:val="en-US"/>
        </w:rPr>
      </w:pPr>
      <w:r w:rsidRPr="006E4116">
        <w:rPr>
          <w:rFonts w:ascii="Tahoma" w:eastAsia="Tahoma" w:hAnsi="Tahoma" w:cs="Tahoma"/>
          <w:i/>
          <w:spacing w:val="-6"/>
          <w:sz w:val="23"/>
          <w:lang w:val="en-US"/>
        </w:rPr>
        <w:t>Privacy</w:t>
      </w:r>
      <w:r w:rsidRPr="006E4116">
        <w:rPr>
          <w:rFonts w:ascii="Tahoma" w:eastAsia="Tahoma" w:hAnsi="Tahoma" w:cs="Tahoma"/>
          <w:i/>
          <w:spacing w:val="5"/>
          <w:sz w:val="23"/>
          <w:lang w:val="en-US"/>
        </w:rPr>
        <w:t xml:space="preserve"> </w:t>
      </w:r>
      <w:r w:rsidRPr="006E4116">
        <w:rPr>
          <w:rFonts w:ascii="Tahoma" w:eastAsia="Tahoma" w:hAnsi="Tahoma" w:cs="Tahoma"/>
          <w:i/>
          <w:spacing w:val="-6"/>
          <w:sz w:val="23"/>
          <w:lang w:val="en-US"/>
        </w:rPr>
        <w:t>and</w:t>
      </w:r>
      <w:r w:rsidRPr="006E4116">
        <w:rPr>
          <w:rFonts w:ascii="Tahoma" w:eastAsia="Tahoma" w:hAnsi="Tahoma" w:cs="Tahoma"/>
          <w:i/>
          <w:spacing w:val="2"/>
          <w:sz w:val="23"/>
          <w:lang w:val="en-US"/>
        </w:rPr>
        <w:t xml:space="preserve"> </w:t>
      </w:r>
      <w:r w:rsidRPr="006E4116">
        <w:rPr>
          <w:rFonts w:ascii="Tahoma" w:eastAsia="Tahoma" w:hAnsi="Tahoma" w:cs="Tahoma"/>
          <w:i/>
          <w:spacing w:val="-6"/>
          <w:sz w:val="23"/>
          <w:lang w:val="en-US"/>
        </w:rPr>
        <w:t>Electronic</w:t>
      </w:r>
      <w:r w:rsidRPr="006E4116">
        <w:rPr>
          <w:rFonts w:ascii="Tahoma" w:eastAsia="Tahoma" w:hAnsi="Tahoma" w:cs="Tahoma"/>
          <w:i/>
          <w:spacing w:val="2"/>
          <w:sz w:val="23"/>
          <w:lang w:val="en-US"/>
        </w:rPr>
        <w:t xml:space="preserve"> </w:t>
      </w:r>
      <w:r w:rsidRPr="006E4116">
        <w:rPr>
          <w:rFonts w:ascii="Tahoma" w:eastAsia="Tahoma" w:hAnsi="Tahoma" w:cs="Tahoma"/>
          <w:i/>
          <w:spacing w:val="-6"/>
          <w:sz w:val="23"/>
          <w:lang w:val="en-US"/>
        </w:rPr>
        <w:t>Communications</w:t>
      </w:r>
      <w:r w:rsidRPr="006E4116">
        <w:rPr>
          <w:rFonts w:ascii="Tahoma" w:eastAsia="Tahoma" w:hAnsi="Tahoma" w:cs="Tahoma"/>
          <w:i/>
          <w:spacing w:val="5"/>
          <w:sz w:val="23"/>
          <w:lang w:val="en-US"/>
        </w:rPr>
        <w:t xml:space="preserve"> </w:t>
      </w:r>
      <w:r w:rsidRPr="006E4116">
        <w:rPr>
          <w:rFonts w:ascii="Tahoma" w:eastAsia="Tahoma" w:hAnsi="Tahoma" w:cs="Tahoma"/>
          <w:i/>
          <w:spacing w:val="-6"/>
          <w:sz w:val="23"/>
          <w:lang w:val="en-US"/>
        </w:rPr>
        <w:t>Regulations</w:t>
      </w:r>
      <w:r w:rsidRPr="006E4116">
        <w:rPr>
          <w:rFonts w:ascii="Tahoma" w:eastAsia="Tahoma" w:hAnsi="Tahoma" w:cs="Tahoma"/>
          <w:i/>
          <w:spacing w:val="4"/>
          <w:sz w:val="23"/>
          <w:lang w:val="en-US"/>
        </w:rPr>
        <w:t xml:space="preserve"> </w:t>
      </w:r>
      <w:r w:rsidRPr="006E4116">
        <w:rPr>
          <w:rFonts w:ascii="Tahoma" w:eastAsia="Tahoma" w:hAnsi="Tahoma" w:cs="Tahoma"/>
          <w:i/>
          <w:spacing w:val="-6"/>
          <w:sz w:val="23"/>
          <w:lang w:val="en-US"/>
        </w:rPr>
        <w:t>(PECR)</w:t>
      </w:r>
    </w:p>
    <w:p w14:paraId="516D649B" w14:textId="77777777" w:rsidR="009E664E" w:rsidRPr="006E4116" w:rsidRDefault="009E664E" w:rsidP="009E664E">
      <w:pPr>
        <w:widowControl w:val="0"/>
        <w:autoSpaceDE w:val="0"/>
        <w:autoSpaceDN w:val="0"/>
        <w:rPr>
          <w:rFonts w:ascii="Tahoma" w:eastAsia="Tahoma" w:hAnsi="Tahoma" w:cs="Tahoma"/>
          <w:i/>
          <w:sz w:val="28"/>
          <w:lang w:val="en-US"/>
        </w:rPr>
      </w:pPr>
    </w:p>
    <w:p w14:paraId="6CB97FE6" w14:textId="77777777" w:rsidR="009E664E" w:rsidRPr="006E4116" w:rsidRDefault="009E664E" w:rsidP="009E664E">
      <w:pPr>
        <w:widowControl w:val="0"/>
        <w:autoSpaceDE w:val="0"/>
        <w:autoSpaceDN w:val="0"/>
        <w:rPr>
          <w:rFonts w:ascii="Tahoma" w:eastAsia="Tahoma" w:hAnsi="Tahoma" w:cs="Tahoma"/>
          <w:i/>
          <w:sz w:val="23"/>
          <w:lang w:val="en-US"/>
        </w:rPr>
      </w:pPr>
    </w:p>
    <w:p w14:paraId="236C827B" w14:textId="77777777" w:rsidR="009E664E" w:rsidRPr="006E4116" w:rsidRDefault="009E664E" w:rsidP="009E664E">
      <w:pPr>
        <w:widowControl w:val="0"/>
        <w:autoSpaceDE w:val="0"/>
        <w:autoSpaceDN w:val="0"/>
        <w:spacing w:line="249" w:lineRule="auto"/>
        <w:ind w:left="119" w:hanging="1"/>
        <w:rPr>
          <w:rFonts w:ascii="Tahoma" w:eastAsia="Tahoma" w:hAnsi="Tahoma" w:cs="Tahoma"/>
          <w:i/>
          <w:sz w:val="23"/>
          <w:lang w:val="en-US"/>
        </w:rPr>
      </w:pPr>
      <w:r w:rsidRPr="006E4116">
        <w:rPr>
          <w:rFonts w:ascii="Tahoma" w:eastAsia="Tahoma" w:hAnsi="Tahoma" w:cs="Tahoma"/>
          <w:i/>
          <w:spacing w:val="-4"/>
          <w:sz w:val="23"/>
          <w:lang w:val="en-US"/>
        </w:rPr>
        <w:t>Follow</w:t>
      </w:r>
      <w:r w:rsidRPr="006E4116">
        <w:rPr>
          <w:rFonts w:ascii="Tahoma" w:eastAsia="Tahoma" w:hAnsi="Tahoma" w:cs="Tahoma"/>
          <w:i/>
          <w:spacing w:val="-13"/>
          <w:sz w:val="23"/>
          <w:lang w:val="en-US"/>
        </w:rPr>
        <w:t xml:space="preserve"> </w:t>
      </w:r>
      <w:r w:rsidRPr="006E4116">
        <w:rPr>
          <w:rFonts w:ascii="Tahoma" w:eastAsia="Tahoma" w:hAnsi="Tahoma" w:cs="Tahoma"/>
          <w:i/>
          <w:spacing w:val="-4"/>
          <w:sz w:val="23"/>
          <w:lang w:val="en-US"/>
        </w:rPr>
        <w:t>the</w:t>
      </w:r>
      <w:r w:rsidRPr="006E4116">
        <w:rPr>
          <w:rFonts w:ascii="Tahoma" w:eastAsia="Tahoma" w:hAnsi="Tahoma" w:cs="Tahoma"/>
          <w:i/>
          <w:spacing w:val="-13"/>
          <w:sz w:val="23"/>
          <w:lang w:val="en-US"/>
        </w:rPr>
        <w:t xml:space="preserve"> </w:t>
      </w:r>
      <w:r w:rsidRPr="006E4116">
        <w:rPr>
          <w:rFonts w:ascii="Tahoma" w:eastAsia="Tahoma" w:hAnsi="Tahoma" w:cs="Tahoma"/>
          <w:i/>
          <w:spacing w:val="-4"/>
          <w:sz w:val="23"/>
          <w:lang w:val="en-US"/>
        </w:rPr>
        <w:t>standards</w:t>
      </w:r>
      <w:r w:rsidRPr="006E4116">
        <w:rPr>
          <w:rFonts w:ascii="Tahoma" w:eastAsia="Tahoma" w:hAnsi="Tahoma" w:cs="Tahoma"/>
          <w:i/>
          <w:spacing w:val="-14"/>
          <w:sz w:val="23"/>
          <w:lang w:val="en-US"/>
        </w:rPr>
        <w:t xml:space="preserve"> </w:t>
      </w:r>
      <w:r w:rsidRPr="006E4116">
        <w:rPr>
          <w:rFonts w:ascii="Tahoma" w:eastAsia="Tahoma" w:hAnsi="Tahoma" w:cs="Tahoma"/>
          <w:i/>
          <w:spacing w:val="-4"/>
          <w:sz w:val="23"/>
          <w:lang w:val="en-US"/>
        </w:rPr>
        <w:t>prescribed</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by</w:t>
      </w:r>
      <w:r w:rsidRPr="006E4116">
        <w:rPr>
          <w:rFonts w:ascii="Tahoma" w:eastAsia="Tahoma" w:hAnsi="Tahoma" w:cs="Tahoma"/>
          <w:i/>
          <w:spacing w:val="-14"/>
          <w:sz w:val="23"/>
          <w:lang w:val="en-US"/>
        </w:rPr>
        <w:t xml:space="preserve"> </w:t>
      </w:r>
      <w:r w:rsidRPr="006E4116">
        <w:rPr>
          <w:rFonts w:ascii="Tahoma" w:eastAsia="Tahoma" w:hAnsi="Tahoma" w:cs="Tahoma"/>
          <w:i/>
          <w:spacing w:val="-4"/>
          <w:sz w:val="23"/>
          <w:lang w:val="en-US"/>
        </w:rPr>
        <w:t>the</w:t>
      </w:r>
      <w:r w:rsidRPr="006E4116">
        <w:rPr>
          <w:rFonts w:ascii="Tahoma" w:eastAsia="Tahoma" w:hAnsi="Tahoma" w:cs="Tahoma"/>
          <w:i/>
          <w:spacing w:val="-13"/>
          <w:sz w:val="23"/>
          <w:lang w:val="en-US"/>
        </w:rPr>
        <w:t xml:space="preserve"> </w:t>
      </w:r>
      <w:r w:rsidRPr="006E4116">
        <w:rPr>
          <w:rFonts w:ascii="Tahoma" w:eastAsia="Tahoma" w:hAnsi="Tahoma" w:cs="Tahoma"/>
          <w:i/>
          <w:spacing w:val="-4"/>
          <w:sz w:val="23"/>
          <w:lang w:val="en-US"/>
        </w:rPr>
        <w:t>Agreement</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document</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which</w:t>
      </w:r>
      <w:r w:rsidRPr="006E4116">
        <w:rPr>
          <w:rFonts w:ascii="Tahoma" w:eastAsia="Tahoma" w:hAnsi="Tahoma" w:cs="Tahoma"/>
          <w:i/>
          <w:spacing w:val="-13"/>
          <w:sz w:val="23"/>
          <w:lang w:val="en-US"/>
        </w:rPr>
        <w:t xml:space="preserve"> </w:t>
      </w:r>
      <w:r w:rsidRPr="006E4116">
        <w:rPr>
          <w:rFonts w:ascii="Tahoma" w:eastAsia="Tahoma" w:hAnsi="Tahoma" w:cs="Tahoma"/>
          <w:i/>
          <w:spacing w:val="-4"/>
          <w:sz w:val="23"/>
          <w:lang w:val="en-US"/>
        </w:rPr>
        <w:t>includes</w:t>
      </w:r>
      <w:r w:rsidRPr="006E4116">
        <w:rPr>
          <w:rFonts w:ascii="Tahoma" w:eastAsia="Tahoma" w:hAnsi="Tahoma" w:cs="Tahoma"/>
          <w:i/>
          <w:spacing w:val="-12"/>
          <w:sz w:val="23"/>
          <w:lang w:val="en-US"/>
        </w:rPr>
        <w:t xml:space="preserve"> </w:t>
      </w:r>
      <w:r w:rsidRPr="006E4116">
        <w:rPr>
          <w:rFonts w:ascii="Tahoma" w:eastAsia="Tahoma" w:hAnsi="Tahoma" w:cs="Tahoma"/>
          <w:i/>
          <w:spacing w:val="-4"/>
          <w:sz w:val="23"/>
          <w:lang w:val="en-US"/>
        </w:rPr>
        <w:t>processes</w:t>
      </w:r>
      <w:r w:rsidRPr="006E4116">
        <w:rPr>
          <w:rFonts w:ascii="Tahoma" w:eastAsia="Tahoma" w:hAnsi="Tahoma" w:cs="Tahoma"/>
          <w:i/>
          <w:spacing w:val="-12"/>
          <w:sz w:val="23"/>
          <w:lang w:val="en-US"/>
        </w:rPr>
        <w:t xml:space="preserve"> </w:t>
      </w:r>
      <w:r w:rsidRPr="006E4116">
        <w:rPr>
          <w:rFonts w:ascii="Tahoma" w:eastAsia="Tahoma" w:hAnsi="Tahoma" w:cs="Tahoma"/>
          <w:i/>
          <w:spacing w:val="-4"/>
          <w:sz w:val="23"/>
          <w:lang w:val="en-US"/>
        </w:rPr>
        <w:t xml:space="preserve">for </w:t>
      </w:r>
      <w:r w:rsidRPr="006E4116">
        <w:rPr>
          <w:rFonts w:ascii="Tahoma" w:eastAsia="Tahoma" w:hAnsi="Tahoma" w:cs="Tahoma"/>
          <w:i/>
          <w:sz w:val="23"/>
          <w:lang w:val="en-US"/>
        </w:rPr>
        <w:t>sharing</w:t>
      </w:r>
      <w:r w:rsidRPr="006E4116">
        <w:rPr>
          <w:rFonts w:ascii="Tahoma" w:eastAsia="Tahoma" w:hAnsi="Tahoma" w:cs="Tahoma"/>
          <w:i/>
          <w:spacing w:val="-12"/>
          <w:sz w:val="23"/>
          <w:lang w:val="en-US"/>
        </w:rPr>
        <w:t xml:space="preserve"> </w:t>
      </w:r>
      <w:r w:rsidRPr="006E4116">
        <w:rPr>
          <w:rFonts w:ascii="Tahoma" w:eastAsia="Tahoma" w:hAnsi="Tahoma" w:cs="Tahoma"/>
          <w:i/>
          <w:sz w:val="23"/>
          <w:lang w:val="en-US"/>
        </w:rPr>
        <w:t>information</w:t>
      </w:r>
      <w:r w:rsidRPr="006E4116">
        <w:rPr>
          <w:rFonts w:ascii="Tahoma" w:eastAsia="Tahoma" w:hAnsi="Tahoma" w:cs="Tahoma"/>
          <w:i/>
          <w:spacing w:val="-13"/>
          <w:sz w:val="23"/>
          <w:lang w:val="en-US"/>
        </w:rPr>
        <w:t xml:space="preserve"> </w:t>
      </w:r>
      <w:r w:rsidRPr="006E4116">
        <w:rPr>
          <w:rFonts w:ascii="Tahoma" w:eastAsia="Tahoma" w:hAnsi="Tahoma" w:cs="Tahoma"/>
          <w:i/>
          <w:sz w:val="23"/>
          <w:lang w:val="en-US"/>
        </w:rPr>
        <w:t>on</w:t>
      </w:r>
      <w:r w:rsidRPr="006E4116">
        <w:rPr>
          <w:rFonts w:ascii="Tahoma" w:eastAsia="Tahoma" w:hAnsi="Tahoma" w:cs="Tahoma"/>
          <w:i/>
          <w:spacing w:val="-16"/>
          <w:sz w:val="23"/>
          <w:lang w:val="en-US"/>
        </w:rPr>
        <w:t xml:space="preserve"> </w:t>
      </w:r>
      <w:r w:rsidRPr="006E4116">
        <w:rPr>
          <w:rFonts w:ascii="Tahoma" w:eastAsia="Tahoma" w:hAnsi="Tahoma" w:cs="Tahoma"/>
          <w:i/>
          <w:sz w:val="23"/>
          <w:lang w:val="en-US"/>
        </w:rPr>
        <w:t>both</w:t>
      </w:r>
      <w:r w:rsidRPr="006E4116">
        <w:rPr>
          <w:rFonts w:ascii="Tahoma" w:eastAsia="Tahoma" w:hAnsi="Tahoma" w:cs="Tahoma"/>
          <w:i/>
          <w:spacing w:val="-13"/>
          <w:sz w:val="23"/>
          <w:lang w:val="en-US"/>
        </w:rPr>
        <w:t xml:space="preserve"> </w:t>
      </w:r>
      <w:r w:rsidRPr="006E4116">
        <w:rPr>
          <w:rFonts w:ascii="Tahoma" w:eastAsia="Tahoma" w:hAnsi="Tahoma" w:cs="Tahoma"/>
          <w:i/>
          <w:sz w:val="23"/>
          <w:lang w:val="en-US"/>
        </w:rPr>
        <w:t>a</w:t>
      </w:r>
      <w:r w:rsidRPr="006E4116">
        <w:rPr>
          <w:rFonts w:ascii="Tahoma" w:eastAsia="Tahoma" w:hAnsi="Tahoma" w:cs="Tahoma"/>
          <w:i/>
          <w:spacing w:val="-13"/>
          <w:sz w:val="23"/>
          <w:lang w:val="en-US"/>
        </w:rPr>
        <w:t xml:space="preserve"> </w:t>
      </w:r>
      <w:r w:rsidRPr="006E4116">
        <w:rPr>
          <w:rFonts w:ascii="Tahoma" w:eastAsia="Tahoma" w:hAnsi="Tahoma" w:cs="Tahoma"/>
          <w:i/>
          <w:sz w:val="23"/>
          <w:lang w:val="en-US"/>
        </w:rPr>
        <w:t>routine</w:t>
      </w:r>
      <w:r w:rsidRPr="006E4116">
        <w:rPr>
          <w:rFonts w:ascii="Tahoma" w:eastAsia="Tahoma" w:hAnsi="Tahoma" w:cs="Tahoma"/>
          <w:i/>
          <w:spacing w:val="-14"/>
          <w:sz w:val="23"/>
          <w:lang w:val="en-US"/>
        </w:rPr>
        <w:t xml:space="preserve"> </w:t>
      </w:r>
      <w:r w:rsidRPr="006E4116">
        <w:rPr>
          <w:rFonts w:ascii="Tahoma" w:eastAsia="Tahoma" w:hAnsi="Tahoma" w:cs="Tahoma"/>
          <w:i/>
          <w:sz w:val="23"/>
          <w:lang w:val="en-US"/>
        </w:rPr>
        <w:t>and</w:t>
      </w:r>
      <w:r w:rsidRPr="006E4116">
        <w:rPr>
          <w:rFonts w:ascii="Tahoma" w:eastAsia="Tahoma" w:hAnsi="Tahoma" w:cs="Tahoma"/>
          <w:i/>
          <w:spacing w:val="-12"/>
          <w:sz w:val="23"/>
          <w:lang w:val="en-US"/>
        </w:rPr>
        <w:t xml:space="preserve"> </w:t>
      </w:r>
      <w:r w:rsidRPr="006E4116">
        <w:rPr>
          <w:rFonts w:ascii="Tahoma" w:eastAsia="Tahoma" w:hAnsi="Tahoma" w:cs="Tahoma"/>
          <w:i/>
          <w:sz w:val="23"/>
          <w:lang w:val="en-US"/>
        </w:rPr>
        <w:t>ad-hoc</w:t>
      </w:r>
      <w:r w:rsidRPr="006E4116">
        <w:rPr>
          <w:rFonts w:ascii="Tahoma" w:eastAsia="Tahoma" w:hAnsi="Tahoma" w:cs="Tahoma"/>
          <w:i/>
          <w:spacing w:val="-16"/>
          <w:sz w:val="23"/>
          <w:lang w:val="en-US"/>
        </w:rPr>
        <w:t xml:space="preserve"> </w:t>
      </w:r>
      <w:r w:rsidRPr="006E4116">
        <w:rPr>
          <w:rFonts w:ascii="Tahoma" w:eastAsia="Tahoma" w:hAnsi="Tahoma" w:cs="Tahoma"/>
          <w:i/>
          <w:sz w:val="23"/>
          <w:lang w:val="en-US"/>
        </w:rPr>
        <w:t>basis.</w:t>
      </w:r>
    </w:p>
    <w:p w14:paraId="14D68021" w14:textId="77777777" w:rsidR="009E664E" w:rsidRPr="006E4116" w:rsidRDefault="009E664E" w:rsidP="009E664E">
      <w:pPr>
        <w:widowControl w:val="0"/>
        <w:autoSpaceDE w:val="0"/>
        <w:autoSpaceDN w:val="0"/>
        <w:spacing w:before="157" w:line="247" w:lineRule="auto"/>
        <w:ind w:left="119"/>
        <w:rPr>
          <w:rFonts w:ascii="Tahoma" w:eastAsia="Tahoma" w:hAnsi="Tahoma" w:cs="Tahoma"/>
          <w:i/>
          <w:sz w:val="23"/>
          <w:lang w:val="en-US"/>
        </w:rPr>
      </w:pPr>
      <w:r w:rsidRPr="006E4116">
        <w:rPr>
          <w:rFonts w:ascii="Tahoma" w:eastAsia="Tahoma" w:hAnsi="Tahoma" w:cs="Tahoma"/>
          <w:i/>
          <w:sz w:val="23"/>
          <w:lang w:val="en-US"/>
        </w:rPr>
        <w:t>All</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Partner</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organisations</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agree</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to</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be</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responsible</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for</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ensuring</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measures</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are</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in</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place</w:t>
      </w:r>
      <w:r w:rsidRPr="006E4116">
        <w:rPr>
          <w:rFonts w:ascii="Tahoma" w:eastAsia="Tahoma" w:hAnsi="Tahoma" w:cs="Tahoma"/>
          <w:i/>
          <w:spacing w:val="-18"/>
          <w:sz w:val="23"/>
          <w:lang w:val="en-US"/>
        </w:rPr>
        <w:t xml:space="preserve"> </w:t>
      </w:r>
      <w:r w:rsidRPr="006E4116">
        <w:rPr>
          <w:rFonts w:ascii="Tahoma" w:eastAsia="Tahoma" w:hAnsi="Tahoma" w:cs="Tahoma"/>
          <w:i/>
          <w:sz w:val="23"/>
          <w:lang w:val="en-US"/>
        </w:rPr>
        <w:t xml:space="preserve">to </w:t>
      </w:r>
      <w:r w:rsidRPr="006E4116">
        <w:rPr>
          <w:rFonts w:ascii="Tahoma" w:eastAsia="Tahoma" w:hAnsi="Tahoma" w:cs="Tahoma"/>
          <w:i/>
          <w:spacing w:val="-2"/>
          <w:sz w:val="23"/>
          <w:lang w:val="en-US"/>
        </w:rPr>
        <w:t>guarantee</w:t>
      </w:r>
      <w:r w:rsidRPr="006E4116">
        <w:rPr>
          <w:rFonts w:ascii="Tahoma" w:eastAsia="Tahoma" w:hAnsi="Tahoma" w:cs="Tahoma"/>
          <w:i/>
          <w:spacing w:val="-10"/>
          <w:sz w:val="23"/>
          <w:lang w:val="en-US"/>
        </w:rPr>
        <w:t xml:space="preserve"> </w:t>
      </w:r>
      <w:r w:rsidRPr="006E4116">
        <w:rPr>
          <w:rFonts w:ascii="Tahoma" w:eastAsia="Tahoma" w:hAnsi="Tahoma" w:cs="Tahoma"/>
          <w:i/>
          <w:spacing w:val="-2"/>
          <w:sz w:val="23"/>
          <w:lang w:val="en-US"/>
        </w:rPr>
        <w:t>the</w:t>
      </w:r>
      <w:r w:rsidRPr="006E4116">
        <w:rPr>
          <w:rFonts w:ascii="Tahoma" w:eastAsia="Tahoma" w:hAnsi="Tahoma" w:cs="Tahoma"/>
          <w:i/>
          <w:spacing w:val="-10"/>
          <w:sz w:val="23"/>
          <w:lang w:val="en-US"/>
        </w:rPr>
        <w:t xml:space="preserve"> </w:t>
      </w:r>
      <w:r w:rsidRPr="006E4116">
        <w:rPr>
          <w:rFonts w:ascii="Tahoma" w:eastAsia="Tahoma" w:hAnsi="Tahoma" w:cs="Tahoma"/>
          <w:i/>
          <w:spacing w:val="-2"/>
          <w:sz w:val="23"/>
          <w:lang w:val="en-US"/>
        </w:rPr>
        <w:t>security</w:t>
      </w:r>
      <w:r w:rsidRPr="006E4116">
        <w:rPr>
          <w:rFonts w:ascii="Tahoma" w:eastAsia="Tahoma" w:hAnsi="Tahoma" w:cs="Tahoma"/>
          <w:i/>
          <w:spacing w:val="-8"/>
          <w:sz w:val="23"/>
          <w:lang w:val="en-US"/>
        </w:rPr>
        <w:t xml:space="preserve"> </w:t>
      </w:r>
      <w:r w:rsidRPr="006E4116">
        <w:rPr>
          <w:rFonts w:ascii="Tahoma" w:eastAsia="Tahoma" w:hAnsi="Tahoma" w:cs="Tahoma"/>
          <w:i/>
          <w:spacing w:val="-2"/>
          <w:sz w:val="23"/>
          <w:lang w:val="en-US"/>
        </w:rPr>
        <w:t>and</w:t>
      </w:r>
      <w:r w:rsidRPr="006E4116">
        <w:rPr>
          <w:rFonts w:ascii="Tahoma" w:eastAsia="Tahoma" w:hAnsi="Tahoma" w:cs="Tahoma"/>
          <w:i/>
          <w:spacing w:val="-8"/>
          <w:sz w:val="23"/>
          <w:lang w:val="en-US"/>
        </w:rPr>
        <w:t xml:space="preserve"> </w:t>
      </w:r>
      <w:r w:rsidRPr="006E4116">
        <w:rPr>
          <w:rFonts w:ascii="Tahoma" w:eastAsia="Tahoma" w:hAnsi="Tahoma" w:cs="Tahoma"/>
          <w:i/>
          <w:spacing w:val="-2"/>
          <w:sz w:val="23"/>
          <w:lang w:val="en-US"/>
        </w:rPr>
        <w:t>integrity</w:t>
      </w:r>
      <w:r w:rsidRPr="006E4116">
        <w:rPr>
          <w:rFonts w:ascii="Tahoma" w:eastAsia="Tahoma" w:hAnsi="Tahoma" w:cs="Tahoma"/>
          <w:i/>
          <w:spacing w:val="-8"/>
          <w:sz w:val="23"/>
          <w:lang w:val="en-US"/>
        </w:rPr>
        <w:t xml:space="preserve"> </w:t>
      </w:r>
      <w:r w:rsidRPr="006E4116">
        <w:rPr>
          <w:rFonts w:ascii="Tahoma" w:eastAsia="Tahoma" w:hAnsi="Tahoma" w:cs="Tahoma"/>
          <w:i/>
          <w:spacing w:val="-2"/>
          <w:sz w:val="23"/>
          <w:lang w:val="en-US"/>
        </w:rPr>
        <w:t>of</w:t>
      </w:r>
      <w:r w:rsidRPr="006E4116">
        <w:rPr>
          <w:rFonts w:ascii="Tahoma" w:eastAsia="Tahoma" w:hAnsi="Tahoma" w:cs="Tahoma"/>
          <w:i/>
          <w:spacing w:val="-12"/>
          <w:sz w:val="23"/>
          <w:lang w:val="en-US"/>
        </w:rPr>
        <w:t xml:space="preserve"> </w:t>
      </w:r>
      <w:r w:rsidRPr="006E4116">
        <w:rPr>
          <w:rFonts w:ascii="Tahoma" w:eastAsia="Tahoma" w:hAnsi="Tahoma" w:cs="Tahoma"/>
          <w:i/>
          <w:spacing w:val="-2"/>
          <w:sz w:val="23"/>
          <w:lang w:val="en-US"/>
        </w:rPr>
        <w:t>data</w:t>
      </w:r>
      <w:r w:rsidRPr="006E4116">
        <w:rPr>
          <w:rFonts w:ascii="Tahoma" w:eastAsia="Tahoma" w:hAnsi="Tahoma" w:cs="Tahoma"/>
          <w:i/>
          <w:spacing w:val="-9"/>
          <w:sz w:val="23"/>
          <w:lang w:val="en-US"/>
        </w:rPr>
        <w:t xml:space="preserve"> </w:t>
      </w:r>
      <w:r w:rsidRPr="006E4116">
        <w:rPr>
          <w:rFonts w:ascii="Tahoma" w:eastAsia="Tahoma" w:hAnsi="Tahoma" w:cs="Tahoma"/>
          <w:i/>
          <w:spacing w:val="-2"/>
          <w:sz w:val="23"/>
          <w:lang w:val="en-US"/>
        </w:rPr>
        <w:t>are</w:t>
      </w:r>
      <w:r w:rsidRPr="006E4116">
        <w:rPr>
          <w:rFonts w:ascii="Tahoma" w:eastAsia="Tahoma" w:hAnsi="Tahoma" w:cs="Tahoma"/>
          <w:i/>
          <w:spacing w:val="-10"/>
          <w:sz w:val="23"/>
          <w:lang w:val="en-US"/>
        </w:rPr>
        <w:t xml:space="preserve"> </w:t>
      </w:r>
      <w:r w:rsidRPr="006E4116">
        <w:rPr>
          <w:rFonts w:ascii="Tahoma" w:eastAsia="Tahoma" w:hAnsi="Tahoma" w:cs="Tahoma"/>
          <w:i/>
          <w:spacing w:val="-2"/>
          <w:sz w:val="23"/>
          <w:lang w:val="en-US"/>
        </w:rPr>
        <w:t>sufficiently</w:t>
      </w:r>
      <w:r w:rsidRPr="006E4116">
        <w:rPr>
          <w:rFonts w:ascii="Tahoma" w:eastAsia="Tahoma" w:hAnsi="Tahoma" w:cs="Tahoma"/>
          <w:i/>
          <w:spacing w:val="-8"/>
          <w:sz w:val="23"/>
          <w:lang w:val="en-US"/>
        </w:rPr>
        <w:t xml:space="preserve"> </w:t>
      </w:r>
      <w:r w:rsidRPr="006E4116">
        <w:rPr>
          <w:rFonts w:ascii="Tahoma" w:eastAsia="Tahoma" w:hAnsi="Tahoma" w:cs="Tahoma"/>
          <w:i/>
          <w:spacing w:val="-2"/>
          <w:sz w:val="23"/>
          <w:lang w:val="en-US"/>
        </w:rPr>
        <w:t>trained</w:t>
      </w:r>
      <w:r w:rsidRPr="006E4116">
        <w:rPr>
          <w:rFonts w:ascii="Tahoma" w:eastAsia="Tahoma" w:hAnsi="Tahoma" w:cs="Tahoma"/>
          <w:i/>
          <w:spacing w:val="-8"/>
          <w:sz w:val="23"/>
          <w:lang w:val="en-US"/>
        </w:rPr>
        <w:t xml:space="preserve"> </w:t>
      </w:r>
      <w:r w:rsidRPr="006E4116">
        <w:rPr>
          <w:rFonts w:ascii="Tahoma" w:eastAsia="Tahoma" w:hAnsi="Tahoma" w:cs="Tahoma"/>
          <w:i/>
          <w:spacing w:val="-2"/>
          <w:sz w:val="23"/>
          <w:lang w:val="en-US"/>
        </w:rPr>
        <w:t>to</w:t>
      </w:r>
      <w:r w:rsidRPr="006E4116">
        <w:rPr>
          <w:rFonts w:ascii="Tahoma" w:eastAsia="Tahoma" w:hAnsi="Tahoma" w:cs="Tahoma"/>
          <w:i/>
          <w:spacing w:val="-9"/>
          <w:sz w:val="23"/>
          <w:lang w:val="en-US"/>
        </w:rPr>
        <w:t xml:space="preserve"> </w:t>
      </w:r>
      <w:r w:rsidRPr="006E4116">
        <w:rPr>
          <w:rFonts w:ascii="Tahoma" w:eastAsia="Tahoma" w:hAnsi="Tahoma" w:cs="Tahoma"/>
          <w:i/>
          <w:spacing w:val="-2"/>
          <w:sz w:val="23"/>
          <w:lang w:val="en-US"/>
        </w:rPr>
        <w:t>understand</w:t>
      </w:r>
      <w:r w:rsidRPr="006E4116">
        <w:rPr>
          <w:rFonts w:ascii="Tahoma" w:eastAsia="Tahoma" w:hAnsi="Tahoma" w:cs="Tahoma"/>
          <w:i/>
          <w:spacing w:val="-8"/>
          <w:sz w:val="23"/>
          <w:lang w:val="en-US"/>
        </w:rPr>
        <w:t xml:space="preserve"> </w:t>
      </w:r>
      <w:r w:rsidRPr="006E4116">
        <w:rPr>
          <w:rFonts w:ascii="Tahoma" w:eastAsia="Tahoma" w:hAnsi="Tahoma" w:cs="Tahoma"/>
          <w:i/>
          <w:spacing w:val="-2"/>
          <w:sz w:val="23"/>
          <w:lang w:val="en-US"/>
        </w:rPr>
        <w:t xml:space="preserve">their </w:t>
      </w:r>
      <w:r w:rsidRPr="006E4116">
        <w:rPr>
          <w:rFonts w:ascii="Tahoma" w:eastAsia="Tahoma" w:hAnsi="Tahoma" w:cs="Tahoma"/>
          <w:i/>
          <w:spacing w:val="-4"/>
          <w:sz w:val="23"/>
          <w:lang w:val="en-US"/>
        </w:rPr>
        <w:t>responsibilities</w:t>
      </w:r>
      <w:r w:rsidRPr="006E4116">
        <w:rPr>
          <w:rFonts w:ascii="Tahoma" w:eastAsia="Tahoma" w:hAnsi="Tahoma" w:cs="Tahoma"/>
          <w:i/>
          <w:spacing w:val="-7"/>
          <w:sz w:val="23"/>
          <w:lang w:val="en-US"/>
        </w:rPr>
        <w:t xml:space="preserve"> </w:t>
      </w:r>
      <w:r w:rsidRPr="006E4116">
        <w:rPr>
          <w:rFonts w:ascii="Tahoma" w:eastAsia="Tahoma" w:hAnsi="Tahoma" w:cs="Tahoma"/>
          <w:i/>
          <w:spacing w:val="-4"/>
          <w:sz w:val="23"/>
          <w:lang w:val="en-US"/>
        </w:rPr>
        <w:t>and</w:t>
      </w:r>
      <w:r w:rsidRPr="006E4116">
        <w:rPr>
          <w:rFonts w:ascii="Tahoma" w:eastAsia="Tahoma" w:hAnsi="Tahoma" w:cs="Tahoma"/>
          <w:i/>
          <w:spacing w:val="-6"/>
          <w:sz w:val="23"/>
          <w:lang w:val="en-US"/>
        </w:rPr>
        <w:t xml:space="preserve"> </w:t>
      </w:r>
      <w:r w:rsidRPr="006E4116">
        <w:rPr>
          <w:rFonts w:ascii="Tahoma" w:eastAsia="Tahoma" w:hAnsi="Tahoma" w:cs="Tahoma"/>
          <w:i/>
          <w:spacing w:val="-4"/>
          <w:sz w:val="23"/>
          <w:lang w:val="en-US"/>
        </w:rPr>
        <w:t>comply</w:t>
      </w:r>
      <w:r w:rsidRPr="006E4116">
        <w:rPr>
          <w:rFonts w:ascii="Tahoma" w:eastAsia="Tahoma" w:hAnsi="Tahoma" w:cs="Tahoma"/>
          <w:i/>
          <w:spacing w:val="-6"/>
          <w:sz w:val="23"/>
          <w:lang w:val="en-US"/>
        </w:rPr>
        <w:t xml:space="preserve"> </w:t>
      </w:r>
      <w:r w:rsidRPr="006E4116">
        <w:rPr>
          <w:rFonts w:ascii="Tahoma" w:eastAsia="Tahoma" w:hAnsi="Tahoma" w:cs="Tahoma"/>
          <w:i/>
          <w:spacing w:val="-4"/>
          <w:sz w:val="23"/>
          <w:lang w:val="en-US"/>
        </w:rPr>
        <w:t>with</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the</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law.</w:t>
      </w:r>
      <w:r w:rsidRPr="006E4116">
        <w:rPr>
          <w:rFonts w:ascii="Tahoma" w:eastAsia="Tahoma" w:hAnsi="Tahoma" w:cs="Tahoma"/>
          <w:i/>
          <w:spacing w:val="-6"/>
          <w:sz w:val="23"/>
          <w:lang w:val="en-US"/>
        </w:rPr>
        <w:t xml:space="preserve"> </w:t>
      </w:r>
      <w:r w:rsidRPr="006E4116">
        <w:rPr>
          <w:rFonts w:ascii="Tahoma" w:eastAsia="Tahoma" w:hAnsi="Tahoma" w:cs="Tahoma"/>
          <w:i/>
          <w:spacing w:val="-4"/>
          <w:sz w:val="23"/>
          <w:lang w:val="en-US"/>
        </w:rPr>
        <w:t>Organisations</w:t>
      </w:r>
      <w:r w:rsidRPr="006E4116">
        <w:rPr>
          <w:rFonts w:ascii="Tahoma" w:eastAsia="Tahoma" w:hAnsi="Tahoma" w:cs="Tahoma"/>
          <w:i/>
          <w:spacing w:val="-7"/>
          <w:sz w:val="23"/>
          <w:lang w:val="en-US"/>
        </w:rPr>
        <w:t xml:space="preserve"> </w:t>
      </w:r>
      <w:r w:rsidRPr="006E4116">
        <w:rPr>
          <w:rFonts w:ascii="Tahoma" w:eastAsia="Tahoma" w:hAnsi="Tahoma" w:cs="Tahoma"/>
          <w:i/>
          <w:spacing w:val="-4"/>
          <w:sz w:val="23"/>
          <w:lang w:val="en-US"/>
        </w:rPr>
        <w:t>will</w:t>
      </w:r>
      <w:r w:rsidRPr="006E4116">
        <w:rPr>
          <w:rFonts w:ascii="Tahoma" w:eastAsia="Tahoma" w:hAnsi="Tahoma" w:cs="Tahoma"/>
          <w:i/>
          <w:spacing w:val="-7"/>
          <w:sz w:val="23"/>
          <w:lang w:val="en-US"/>
        </w:rPr>
        <w:t xml:space="preserve"> </w:t>
      </w:r>
      <w:r w:rsidRPr="006E4116">
        <w:rPr>
          <w:rFonts w:ascii="Tahoma" w:eastAsia="Tahoma" w:hAnsi="Tahoma" w:cs="Tahoma"/>
          <w:i/>
          <w:spacing w:val="-4"/>
          <w:sz w:val="23"/>
          <w:lang w:val="en-US"/>
        </w:rPr>
        <w:t>recognise</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that</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this</w:t>
      </w:r>
      <w:r w:rsidRPr="006E4116">
        <w:rPr>
          <w:rFonts w:ascii="Tahoma" w:eastAsia="Tahoma" w:hAnsi="Tahoma" w:cs="Tahoma"/>
          <w:i/>
          <w:spacing w:val="-7"/>
          <w:sz w:val="23"/>
          <w:lang w:val="en-US"/>
        </w:rPr>
        <w:t xml:space="preserve"> </w:t>
      </w:r>
      <w:r w:rsidRPr="006E4116">
        <w:rPr>
          <w:rFonts w:ascii="Tahoma" w:eastAsia="Tahoma" w:hAnsi="Tahoma" w:cs="Tahoma"/>
          <w:i/>
          <w:spacing w:val="-4"/>
          <w:sz w:val="23"/>
          <w:lang w:val="en-US"/>
        </w:rPr>
        <w:t>document encourages</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sharing</w:t>
      </w:r>
      <w:r w:rsidRPr="006E4116">
        <w:rPr>
          <w:rFonts w:ascii="Tahoma" w:eastAsia="Tahoma" w:hAnsi="Tahoma" w:cs="Tahoma"/>
          <w:i/>
          <w:spacing w:val="-7"/>
          <w:sz w:val="23"/>
          <w:lang w:val="en-US"/>
        </w:rPr>
        <w:t xml:space="preserve"> </w:t>
      </w:r>
      <w:r w:rsidRPr="006E4116">
        <w:rPr>
          <w:rFonts w:ascii="Tahoma" w:eastAsia="Tahoma" w:hAnsi="Tahoma" w:cs="Tahoma"/>
          <w:i/>
          <w:spacing w:val="-4"/>
          <w:sz w:val="23"/>
          <w:lang w:val="en-US"/>
        </w:rPr>
        <w:t>of</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data</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but</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does</w:t>
      </w:r>
      <w:r w:rsidRPr="006E4116">
        <w:rPr>
          <w:rFonts w:ascii="Tahoma" w:eastAsia="Tahoma" w:hAnsi="Tahoma" w:cs="Tahoma"/>
          <w:i/>
          <w:spacing w:val="-8"/>
          <w:sz w:val="23"/>
          <w:lang w:val="en-US"/>
        </w:rPr>
        <w:t xml:space="preserve"> </w:t>
      </w:r>
      <w:r w:rsidRPr="006E4116">
        <w:rPr>
          <w:rFonts w:ascii="Tahoma" w:eastAsia="Tahoma" w:hAnsi="Tahoma" w:cs="Tahoma"/>
          <w:i/>
          <w:spacing w:val="-4"/>
          <w:sz w:val="23"/>
          <w:lang w:val="en-US"/>
        </w:rPr>
        <w:t>not</w:t>
      </w:r>
      <w:r w:rsidRPr="006E4116">
        <w:rPr>
          <w:rFonts w:ascii="Tahoma" w:eastAsia="Tahoma" w:hAnsi="Tahoma" w:cs="Tahoma"/>
          <w:i/>
          <w:spacing w:val="-7"/>
          <w:sz w:val="23"/>
          <w:lang w:val="en-US"/>
        </w:rPr>
        <w:t xml:space="preserve"> </w:t>
      </w:r>
      <w:r w:rsidRPr="006E4116">
        <w:rPr>
          <w:rFonts w:ascii="Tahoma" w:eastAsia="Tahoma" w:hAnsi="Tahoma" w:cs="Tahoma"/>
          <w:i/>
          <w:spacing w:val="-4"/>
          <w:sz w:val="23"/>
          <w:lang w:val="en-US"/>
        </w:rPr>
        <w:t>alter</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the</w:t>
      </w:r>
      <w:r w:rsidRPr="006E4116">
        <w:rPr>
          <w:rFonts w:ascii="Tahoma" w:eastAsia="Tahoma" w:hAnsi="Tahoma" w:cs="Tahoma"/>
          <w:i/>
          <w:spacing w:val="-11"/>
          <w:sz w:val="23"/>
          <w:lang w:val="en-US"/>
        </w:rPr>
        <w:t xml:space="preserve"> </w:t>
      </w:r>
      <w:r w:rsidRPr="006E4116">
        <w:rPr>
          <w:rFonts w:ascii="Tahoma" w:eastAsia="Tahoma" w:hAnsi="Tahoma" w:cs="Tahoma"/>
          <w:i/>
          <w:spacing w:val="-4"/>
          <w:sz w:val="23"/>
          <w:lang w:val="en-US"/>
        </w:rPr>
        <w:t>statutory</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duties</w:t>
      </w:r>
      <w:r w:rsidRPr="006E4116">
        <w:rPr>
          <w:rFonts w:ascii="Tahoma" w:eastAsia="Tahoma" w:hAnsi="Tahoma" w:cs="Tahoma"/>
          <w:i/>
          <w:spacing w:val="-10"/>
          <w:sz w:val="23"/>
          <w:lang w:val="en-US"/>
        </w:rPr>
        <w:t xml:space="preserve"> </w:t>
      </w:r>
      <w:r w:rsidRPr="006E4116">
        <w:rPr>
          <w:rFonts w:ascii="Tahoma" w:eastAsia="Tahoma" w:hAnsi="Tahoma" w:cs="Tahoma"/>
          <w:i/>
          <w:spacing w:val="-4"/>
          <w:sz w:val="23"/>
          <w:lang w:val="en-US"/>
        </w:rPr>
        <w:t>of</w:t>
      </w:r>
      <w:r w:rsidRPr="006E4116">
        <w:rPr>
          <w:rFonts w:ascii="Tahoma" w:eastAsia="Tahoma" w:hAnsi="Tahoma" w:cs="Tahoma"/>
          <w:i/>
          <w:spacing w:val="-9"/>
          <w:sz w:val="23"/>
          <w:lang w:val="en-US"/>
        </w:rPr>
        <w:t xml:space="preserve"> </w:t>
      </w:r>
      <w:r w:rsidRPr="006E4116">
        <w:rPr>
          <w:rFonts w:ascii="Tahoma" w:eastAsia="Tahoma" w:hAnsi="Tahoma" w:cs="Tahoma"/>
          <w:i/>
          <w:spacing w:val="-4"/>
          <w:sz w:val="23"/>
          <w:lang w:val="en-US"/>
        </w:rPr>
        <w:t>those</w:t>
      </w:r>
      <w:r w:rsidRPr="006E4116">
        <w:rPr>
          <w:rFonts w:ascii="Tahoma" w:eastAsia="Tahoma" w:hAnsi="Tahoma" w:cs="Tahoma"/>
          <w:i/>
          <w:spacing w:val="-14"/>
          <w:sz w:val="23"/>
          <w:lang w:val="en-US"/>
        </w:rPr>
        <w:t xml:space="preserve"> </w:t>
      </w:r>
      <w:r w:rsidRPr="006E4116">
        <w:rPr>
          <w:rFonts w:ascii="Tahoma" w:eastAsia="Tahoma" w:hAnsi="Tahoma" w:cs="Tahoma"/>
          <w:i/>
          <w:spacing w:val="-4"/>
          <w:sz w:val="23"/>
          <w:lang w:val="en-US"/>
        </w:rPr>
        <w:t xml:space="preserve">organisations </w:t>
      </w:r>
      <w:r w:rsidRPr="006E4116">
        <w:rPr>
          <w:rFonts w:ascii="Tahoma" w:eastAsia="Tahoma" w:hAnsi="Tahoma" w:cs="Tahoma"/>
          <w:i/>
          <w:sz w:val="23"/>
          <w:lang w:val="en-US"/>
        </w:rPr>
        <w:t>signed up to it.</w:t>
      </w:r>
    </w:p>
    <w:p w14:paraId="47CAB995" w14:textId="77777777" w:rsidR="009E664E" w:rsidRPr="006E4116" w:rsidRDefault="009E664E" w:rsidP="009E664E">
      <w:pPr>
        <w:widowControl w:val="0"/>
        <w:autoSpaceDE w:val="0"/>
        <w:autoSpaceDN w:val="0"/>
        <w:rPr>
          <w:rFonts w:eastAsia="Tahoma" w:hAnsi="Tahoma" w:cs="Tahoma"/>
          <w:sz w:val="26"/>
          <w:lang w:val="en-US"/>
        </w:rPr>
      </w:pPr>
    </w:p>
    <w:p w14:paraId="473E71BB" w14:textId="77777777" w:rsidR="009E664E" w:rsidRPr="006E4116" w:rsidRDefault="009E664E" w:rsidP="009E664E">
      <w:pPr>
        <w:widowControl w:val="0"/>
        <w:autoSpaceDE w:val="0"/>
        <w:autoSpaceDN w:val="0"/>
        <w:ind w:left="120"/>
        <w:rPr>
          <w:rFonts w:eastAsia="Tahoma" w:hAnsi="Tahoma" w:cs="Tahoma"/>
          <w:b/>
          <w:lang w:val="en-US"/>
        </w:rPr>
      </w:pPr>
      <w:r w:rsidRPr="006E4116">
        <w:rPr>
          <w:rFonts w:eastAsia="Tahoma" w:hAnsi="Tahoma" w:cs="Tahoma"/>
          <w:b/>
          <w:lang w:val="en-US"/>
        </w:rPr>
        <w:t>SIGNED</w:t>
      </w:r>
      <w:r w:rsidRPr="006E4116">
        <w:rPr>
          <w:rFonts w:eastAsia="Tahoma" w:hAnsi="Tahoma" w:cs="Tahoma"/>
          <w:b/>
          <w:spacing w:val="-2"/>
          <w:lang w:val="en-US"/>
        </w:rPr>
        <w:t xml:space="preserve"> </w:t>
      </w:r>
      <w:r w:rsidRPr="006E4116">
        <w:rPr>
          <w:rFonts w:eastAsia="Tahoma" w:hAnsi="Tahoma" w:cs="Tahoma"/>
          <w:lang w:val="en-US"/>
        </w:rPr>
        <w:t>for</w:t>
      </w:r>
      <w:r w:rsidRPr="006E4116">
        <w:rPr>
          <w:rFonts w:eastAsia="Tahoma" w:hAnsi="Tahoma" w:cs="Tahoma"/>
          <w:spacing w:val="-4"/>
          <w:lang w:val="en-US"/>
        </w:rPr>
        <w:t xml:space="preserve"> </w:t>
      </w:r>
      <w:r w:rsidRPr="006E4116">
        <w:rPr>
          <w:rFonts w:eastAsia="Tahoma" w:hAnsi="Tahoma" w:cs="Tahoma"/>
          <w:lang w:val="en-US"/>
        </w:rPr>
        <w:t>and</w:t>
      </w:r>
      <w:r w:rsidRPr="006E4116">
        <w:rPr>
          <w:rFonts w:eastAsia="Tahoma" w:hAnsi="Tahoma" w:cs="Tahoma"/>
          <w:spacing w:val="-2"/>
          <w:lang w:val="en-US"/>
        </w:rPr>
        <w:t xml:space="preserve"> </w:t>
      </w:r>
      <w:r w:rsidRPr="006E4116">
        <w:rPr>
          <w:rFonts w:eastAsia="Tahoma" w:hAnsi="Tahoma" w:cs="Tahoma"/>
          <w:lang w:val="en-US"/>
        </w:rPr>
        <w:t>on</w:t>
      </w:r>
      <w:r w:rsidRPr="006E4116">
        <w:rPr>
          <w:rFonts w:eastAsia="Tahoma" w:hAnsi="Tahoma" w:cs="Tahoma"/>
          <w:spacing w:val="-2"/>
          <w:lang w:val="en-US"/>
        </w:rPr>
        <w:t xml:space="preserve"> </w:t>
      </w:r>
      <w:r w:rsidRPr="006E4116">
        <w:rPr>
          <w:rFonts w:eastAsia="Tahoma" w:hAnsi="Tahoma" w:cs="Tahoma"/>
          <w:lang w:val="en-US"/>
        </w:rPr>
        <w:t>behalf</w:t>
      </w:r>
      <w:r w:rsidRPr="006E4116">
        <w:rPr>
          <w:rFonts w:eastAsia="Tahoma" w:hAnsi="Tahoma" w:cs="Tahoma"/>
          <w:spacing w:val="1"/>
          <w:lang w:val="en-US"/>
        </w:rPr>
        <w:t xml:space="preserve"> </w:t>
      </w:r>
      <w:r w:rsidRPr="006E4116">
        <w:rPr>
          <w:rFonts w:eastAsia="Tahoma" w:hAnsi="Tahoma" w:cs="Tahoma"/>
          <w:spacing w:val="-5"/>
          <w:lang w:val="en-US"/>
        </w:rPr>
        <w:t xml:space="preserve">of </w:t>
      </w:r>
      <w:r w:rsidRPr="006E4116">
        <w:rPr>
          <w:rFonts w:eastAsia="Tahoma" w:hAnsi="Tahoma" w:cs="Tahoma"/>
          <w:b/>
          <w:lang w:val="en-US"/>
        </w:rPr>
        <w:t>[Org Name]</w:t>
      </w:r>
    </w:p>
    <w:p w14:paraId="419DDC4A" w14:textId="77777777" w:rsidR="009E664E" w:rsidRPr="006E4116" w:rsidRDefault="009E664E" w:rsidP="009E664E">
      <w:pPr>
        <w:widowControl w:val="0"/>
        <w:autoSpaceDE w:val="0"/>
        <w:autoSpaceDN w:val="0"/>
        <w:rPr>
          <w:rFonts w:eastAsia="Tahoma" w:hAnsi="Tahoma" w:cs="Tahoma"/>
          <w:b/>
          <w:sz w:val="26"/>
          <w:lang w:val="en-US"/>
        </w:rPr>
      </w:pPr>
    </w:p>
    <w:p w14:paraId="6018D60D" w14:textId="77777777" w:rsidR="009E664E" w:rsidRPr="006E4116" w:rsidRDefault="009E664E" w:rsidP="009E664E">
      <w:pPr>
        <w:widowControl w:val="0"/>
        <w:autoSpaceDE w:val="0"/>
        <w:autoSpaceDN w:val="0"/>
        <w:spacing w:before="5"/>
        <w:rPr>
          <w:rFonts w:eastAsia="Tahoma" w:hAnsi="Tahoma" w:cs="Tahoma"/>
          <w:b/>
          <w:sz w:val="32"/>
          <w:lang w:val="en-US"/>
        </w:rPr>
      </w:pPr>
    </w:p>
    <w:p w14:paraId="33D8A264" w14:textId="77777777" w:rsidR="009E664E" w:rsidRPr="006E4116" w:rsidRDefault="009E664E" w:rsidP="009E664E">
      <w:pPr>
        <w:widowControl w:val="0"/>
        <w:tabs>
          <w:tab w:val="left" w:pos="5879"/>
        </w:tabs>
        <w:autoSpaceDE w:val="0"/>
        <w:autoSpaceDN w:val="0"/>
        <w:ind w:left="120"/>
        <w:rPr>
          <w:rFonts w:eastAsia="Tahoma" w:hAnsi="Tahoma" w:cs="Tahoma"/>
          <w:lang w:val="en-US"/>
        </w:rPr>
      </w:pPr>
      <w:r w:rsidRPr="006E4116">
        <w:rPr>
          <w:rFonts w:eastAsia="Tahoma" w:hAnsi="Tahoma" w:cs="Tahoma"/>
          <w:lang w:val="en-US"/>
        </w:rPr>
        <w:t xml:space="preserve">Signature </w:t>
      </w:r>
      <w:r w:rsidRPr="006E4116">
        <w:rPr>
          <w:rFonts w:eastAsia="Tahoma" w:hAnsi="Tahoma" w:cs="Tahoma"/>
          <w:u w:val="single"/>
          <w:lang w:val="en-US"/>
        </w:rPr>
        <w:tab/>
      </w:r>
    </w:p>
    <w:p w14:paraId="18DA9EDD" w14:textId="77777777" w:rsidR="009E664E" w:rsidRPr="006E4116" w:rsidRDefault="009E664E" w:rsidP="009E664E">
      <w:pPr>
        <w:widowControl w:val="0"/>
        <w:autoSpaceDE w:val="0"/>
        <w:autoSpaceDN w:val="0"/>
        <w:spacing w:before="10"/>
        <w:rPr>
          <w:rFonts w:eastAsia="Tahoma" w:hAnsi="Tahoma" w:cs="Tahoma"/>
          <w:sz w:val="17"/>
          <w:lang w:val="en-US"/>
        </w:rPr>
      </w:pPr>
    </w:p>
    <w:p w14:paraId="160D312C" w14:textId="77777777" w:rsidR="009E664E" w:rsidRPr="006E4116" w:rsidRDefault="009E664E" w:rsidP="009E664E">
      <w:pPr>
        <w:widowControl w:val="0"/>
        <w:tabs>
          <w:tab w:val="left" w:pos="2279"/>
          <w:tab w:val="left" w:pos="5879"/>
        </w:tabs>
        <w:autoSpaceDE w:val="0"/>
        <w:autoSpaceDN w:val="0"/>
        <w:spacing w:before="92"/>
        <w:ind w:left="120"/>
        <w:rPr>
          <w:rFonts w:eastAsia="Tahoma" w:hAnsi="Tahoma" w:cs="Tahoma"/>
          <w:lang w:val="en-US"/>
        </w:rPr>
      </w:pPr>
      <w:r w:rsidRPr="006E4116">
        <w:rPr>
          <w:rFonts w:eastAsia="Tahoma" w:hAnsi="Tahoma" w:cs="Tahoma"/>
          <w:lang w:val="en-US"/>
        </w:rPr>
        <w:t xml:space="preserve">Name (Print) </w:t>
      </w:r>
      <w:r w:rsidRPr="006E4116">
        <w:rPr>
          <w:rFonts w:eastAsia="Tahoma" w:hAnsi="Tahoma" w:cs="Tahoma"/>
          <w:u w:val="single"/>
          <w:lang w:val="en-US"/>
        </w:rPr>
        <w:tab/>
      </w:r>
      <w:r w:rsidRPr="006E4116">
        <w:rPr>
          <w:rFonts w:eastAsia="Tahoma" w:hAnsi="Tahoma" w:cs="Tahoma"/>
          <w:u w:val="single"/>
          <w:lang w:val="en-US"/>
        </w:rPr>
        <w:tab/>
      </w:r>
    </w:p>
    <w:p w14:paraId="132410E5" w14:textId="77777777" w:rsidR="009E664E" w:rsidRPr="006E4116" w:rsidRDefault="009E664E" w:rsidP="009E664E">
      <w:pPr>
        <w:widowControl w:val="0"/>
        <w:autoSpaceDE w:val="0"/>
        <w:autoSpaceDN w:val="0"/>
        <w:spacing w:before="1"/>
        <w:rPr>
          <w:rFonts w:eastAsia="Tahoma" w:hAnsi="Tahoma" w:cs="Tahoma"/>
          <w:sz w:val="18"/>
          <w:lang w:val="en-US"/>
        </w:rPr>
      </w:pPr>
    </w:p>
    <w:p w14:paraId="69A8E599" w14:textId="77777777" w:rsidR="009E664E" w:rsidRPr="006E4116" w:rsidRDefault="009E664E" w:rsidP="009E664E">
      <w:pPr>
        <w:widowControl w:val="0"/>
        <w:tabs>
          <w:tab w:val="left" w:pos="2279"/>
        </w:tabs>
        <w:autoSpaceDE w:val="0"/>
        <w:autoSpaceDN w:val="0"/>
        <w:spacing w:before="92"/>
        <w:ind w:left="120"/>
        <w:rPr>
          <w:rFonts w:eastAsia="Tahoma" w:cs="Tahoma"/>
          <w:lang w:val="en-US"/>
        </w:rPr>
      </w:pPr>
      <w:r w:rsidRPr="006E4116">
        <w:rPr>
          <w:rFonts w:eastAsia="Tahoma" w:cs="Tahoma"/>
          <w:lang w:val="en-US"/>
        </w:rPr>
        <w:t xml:space="preserve">Position </w:t>
      </w:r>
      <w:r w:rsidRPr="006E4116">
        <w:rPr>
          <w:rFonts w:eastAsia="Tahoma" w:cs="Tahoma"/>
          <w:u w:val="single"/>
          <w:lang w:val="en-US"/>
        </w:rPr>
        <w:tab/>
        <w:t xml:space="preserve">                                                      </w:t>
      </w:r>
    </w:p>
    <w:p w14:paraId="0F7D1892" w14:textId="77777777" w:rsidR="009E664E" w:rsidRPr="006E4116" w:rsidRDefault="009E664E" w:rsidP="009E664E">
      <w:pPr>
        <w:widowControl w:val="0"/>
        <w:autoSpaceDE w:val="0"/>
        <w:autoSpaceDN w:val="0"/>
        <w:spacing w:before="10"/>
        <w:rPr>
          <w:rFonts w:eastAsia="Tahoma" w:hAnsi="Tahoma" w:cs="Tahoma"/>
          <w:sz w:val="17"/>
          <w:lang w:val="en-US"/>
        </w:rPr>
      </w:pPr>
    </w:p>
    <w:p w14:paraId="4D24416D" w14:textId="77777777" w:rsidR="009E664E" w:rsidRPr="006E4116" w:rsidRDefault="009E664E" w:rsidP="009E664E">
      <w:pPr>
        <w:widowControl w:val="0"/>
        <w:tabs>
          <w:tab w:val="left" w:pos="2279"/>
        </w:tabs>
        <w:autoSpaceDE w:val="0"/>
        <w:autoSpaceDN w:val="0"/>
        <w:spacing w:before="93"/>
        <w:ind w:left="120"/>
        <w:rPr>
          <w:rFonts w:eastAsia="Tahoma" w:hAnsi="Tahoma" w:cs="Tahoma"/>
          <w:lang w:val="en-US"/>
        </w:rPr>
      </w:pPr>
      <w:r w:rsidRPr="006E4116">
        <w:rPr>
          <w:rFonts w:eastAsia="Tahoma" w:hAnsi="Tahoma" w:cs="Tahoma"/>
          <w:lang w:val="en-US"/>
        </w:rPr>
        <w:t>Date:</w:t>
      </w:r>
      <w:r w:rsidRPr="006E4116">
        <w:rPr>
          <w:rFonts w:eastAsia="Tahoma" w:hAnsi="Tahoma" w:cs="Tahoma"/>
          <w:spacing w:val="-2"/>
          <w:lang w:val="en-US"/>
        </w:rPr>
        <w:t xml:space="preserve"> </w:t>
      </w:r>
      <w:r w:rsidRPr="006E4116">
        <w:rPr>
          <w:rFonts w:eastAsia="Tahoma" w:hAnsi="Tahoma" w:cs="Tahoma"/>
          <w:spacing w:val="12"/>
          <w:u w:val="single"/>
          <w:lang w:val="en-US"/>
        </w:rPr>
        <w:t xml:space="preserve"> </w:t>
      </w:r>
      <w:r w:rsidRPr="006E4116">
        <w:rPr>
          <w:rFonts w:eastAsia="Tahoma" w:hAnsi="Tahoma" w:cs="Tahoma"/>
          <w:u w:val="single"/>
          <w:lang w:val="en-US"/>
        </w:rPr>
        <w:tab/>
      </w:r>
    </w:p>
    <w:p w14:paraId="02EEC8C5" w14:textId="77777777" w:rsidR="009E664E" w:rsidRPr="006E4116" w:rsidRDefault="009E664E" w:rsidP="009E664E">
      <w:pPr>
        <w:widowControl w:val="0"/>
        <w:autoSpaceDE w:val="0"/>
        <w:autoSpaceDN w:val="0"/>
        <w:rPr>
          <w:rFonts w:eastAsia="Tahoma" w:hAnsi="Tahoma" w:cs="Tahoma"/>
          <w:sz w:val="20"/>
          <w:lang w:val="en-US"/>
        </w:rPr>
      </w:pPr>
    </w:p>
    <w:p w14:paraId="1D98DCB3" w14:textId="77777777" w:rsidR="009E664E" w:rsidRPr="006E4116" w:rsidRDefault="009E664E" w:rsidP="009E664E">
      <w:pPr>
        <w:widowControl w:val="0"/>
        <w:tabs>
          <w:tab w:val="left" w:pos="5879"/>
        </w:tabs>
        <w:autoSpaceDE w:val="0"/>
        <w:autoSpaceDN w:val="0"/>
        <w:spacing w:before="93"/>
        <w:ind w:left="120"/>
        <w:rPr>
          <w:rFonts w:eastAsia="Tahoma" w:hAnsi="Tahoma" w:cs="Tahoma"/>
          <w:lang w:val="en-US"/>
        </w:rPr>
      </w:pPr>
      <w:r w:rsidRPr="006E4116">
        <w:rPr>
          <w:rFonts w:eastAsia="Tahoma" w:hAnsi="Tahoma" w:cs="Tahoma"/>
          <w:lang w:val="en-US"/>
        </w:rPr>
        <w:t xml:space="preserve">Witness Signature </w:t>
      </w:r>
      <w:r w:rsidRPr="006E4116">
        <w:rPr>
          <w:rFonts w:eastAsia="Tahoma" w:hAnsi="Tahoma" w:cs="Tahoma"/>
          <w:u w:val="single"/>
          <w:lang w:val="en-US"/>
        </w:rPr>
        <w:tab/>
      </w:r>
    </w:p>
    <w:p w14:paraId="0C577C2D" w14:textId="77777777" w:rsidR="009E664E" w:rsidRPr="006E4116" w:rsidRDefault="009E664E" w:rsidP="009E664E">
      <w:pPr>
        <w:widowControl w:val="0"/>
        <w:autoSpaceDE w:val="0"/>
        <w:autoSpaceDN w:val="0"/>
        <w:spacing w:before="9"/>
        <w:rPr>
          <w:rFonts w:eastAsia="Tahoma" w:hAnsi="Tahoma" w:cs="Tahoma"/>
          <w:sz w:val="17"/>
          <w:lang w:val="en-US"/>
        </w:rPr>
      </w:pPr>
    </w:p>
    <w:p w14:paraId="134376DC" w14:textId="77777777" w:rsidR="009E664E" w:rsidRPr="006E4116" w:rsidRDefault="009E664E" w:rsidP="009E664E">
      <w:pPr>
        <w:widowControl w:val="0"/>
        <w:autoSpaceDE w:val="0"/>
        <w:autoSpaceDN w:val="0"/>
        <w:spacing w:before="93"/>
        <w:ind w:left="120"/>
        <w:rPr>
          <w:rFonts w:eastAsia="Tahoma" w:hAnsi="Tahoma" w:cs="Tahoma"/>
          <w:spacing w:val="8"/>
          <w:u w:val="single"/>
          <w:lang w:val="en-US"/>
        </w:rPr>
      </w:pPr>
      <w:r w:rsidRPr="006E4116">
        <w:rPr>
          <w:rFonts w:eastAsia="Tahoma" w:hAnsi="Tahoma" w:cs="Tahoma"/>
          <w:lang w:val="en-US"/>
        </w:rPr>
        <w:t>Name</w:t>
      </w:r>
      <w:r w:rsidRPr="006E4116">
        <w:rPr>
          <w:rFonts w:eastAsia="Tahoma" w:hAnsi="Tahoma" w:cs="Tahoma"/>
          <w:spacing w:val="-1"/>
          <w:lang w:val="en-US"/>
        </w:rPr>
        <w:t xml:space="preserve"> </w:t>
      </w:r>
      <w:r w:rsidRPr="006E4116">
        <w:rPr>
          <w:rFonts w:eastAsia="Tahoma" w:hAnsi="Tahoma" w:cs="Tahoma"/>
          <w:lang w:val="en-US"/>
        </w:rPr>
        <w:t>(Print)</w:t>
      </w:r>
      <w:r w:rsidRPr="006E4116">
        <w:rPr>
          <w:rFonts w:eastAsia="Tahoma" w:hAnsi="Tahoma" w:cs="Tahoma"/>
          <w:spacing w:val="8"/>
          <w:lang w:val="en-US"/>
        </w:rPr>
        <w:t xml:space="preserve">        </w:t>
      </w:r>
      <w:r w:rsidRPr="006E4116">
        <w:rPr>
          <w:rFonts w:eastAsia="Tahoma" w:hAnsi="Tahoma" w:cs="Tahoma"/>
          <w:spacing w:val="8"/>
          <w:u w:val="single"/>
          <w:lang w:val="en-US"/>
        </w:rPr>
        <w:t xml:space="preserve">                                                   </w:t>
      </w:r>
    </w:p>
    <w:p w14:paraId="1E33855B" w14:textId="77777777" w:rsidR="009E664E" w:rsidRPr="006E4116" w:rsidRDefault="009E664E" w:rsidP="009E664E">
      <w:pPr>
        <w:widowControl w:val="0"/>
        <w:tabs>
          <w:tab w:val="left" w:pos="1559"/>
        </w:tabs>
        <w:autoSpaceDE w:val="0"/>
        <w:autoSpaceDN w:val="0"/>
        <w:spacing w:before="82"/>
        <w:ind w:left="120"/>
        <w:rPr>
          <w:rFonts w:ascii="Calibri" w:eastAsia="Tahoma" w:hAnsi="Tahoma" w:cs="Tahoma"/>
          <w:lang w:val="en-US"/>
        </w:rPr>
      </w:pPr>
      <w:r w:rsidRPr="006E4116">
        <w:rPr>
          <w:rFonts w:eastAsia="Tahoma" w:hAnsi="Tahoma" w:cs="Tahoma"/>
          <w:spacing w:val="-2"/>
          <w:lang w:val="en-US"/>
        </w:rPr>
        <w:t>Address:</w:t>
      </w:r>
      <w:r w:rsidRPr="006E4116">
        <w:rPr>
          <w:rFonts w:eastAsia="Tahoma" w:hAnsi="Tahoma" w:cs="Tahoma"/>
          <w:lang w:val="en-US"/>
        </w:rPr>
        <w:tab/>
      </w:r>
    </w:p>
    <w:p w14:paraId="398FA6B6" w14:textId="77777777" w:rsidR="009E664E" w:rsidRPr="006E4116" w:rsidRDefault="009E664E" w:rsidP="009E664E">
      <w:pPr>
        <w:widowControl w:val="0"/>
        <w:autoSpaceDE w:val="0"/>
        <w:autoSpaceDN w:val="0"/>
        <w:spacing w:before="6"/>
        <w:rPr>
          <w:rFonts w:ascii="Calibri" w:eastAsia="Tahoma" w:hAnsi="Tahoma" w:cs="Tahoma"/>
          <w:lang w:val="en-US"/>
        </w:rPr>
      </w:pPr>
    </w:p>
    <w:p w14:paraId="56FB65DD" w14:textId="77777777" w:rsidR="009E664E" w:rsidRPr="006E4116" w:rsidRDefault="009E664E" w:rsidP="009E664E">
      <w:pPr>
        <w:widowControl w:val="0"/>
        <w:autoSpaceDE w:val="0"/>
        <w:autoSpaceDN w:val="0"/>
        <w:ind w:left="120"/>
        <w:rPr>
          <w:rFonts w:eastAsia="Tahoma" w:hAnsi="Tahoma" w:cs="Tahoma"/>
          <w:lang w:val="en-US"/>
        </w:rPr>
      </w:pPr>
      <w:r w:rsidRPr="006E4116">
        <w:rPr>
          <w:rFonts w:eastAsia="Tahoma" w:hAnsi="Tahoma" w:cs="Tahoma"/>
          <w:lang w:val="en-US"/>
        </w:rPr>
        <w:lastRenderedPageBreak/>
        <w:t>Occupation:</w:t>
      </w:r>
    </w:p>
    <w:p w14:paraId="057FAFA6" w14:textId="77777777" w:rsidR="009E664E" w:rsidRDefault="009E664E" w:rsidP="009E664E"/>
    <w:p w14:paraId="125D00E5" w14:textId="77777777" w:rsidR="00FA5E5F" w:rsidRDefault="00FA5E5F" w:rsidP="00F73CAA">
      <w:pPr>
        <w:jc w:val="center"/>
        <w:rPr>
          <w:rFonts w:ascii="Arial" w:hAnsi="Arial" w:cs="Arial"/>
          <w:i/>
          <w:sz w:val="28"/>
          <w:szCs w:val="28"/>
        </w:rPr>
      </w:pPr>
    </w:p>
    <w:sectPr w:rsidR="00FA5E5F" w:rsidSect="00DC2478">
      <w:headerReference w:type="even" r:id="rId15"/>
      <w:headerReference w:type="default" r:id="rId16"/>
      <w:footerReference w:type="even" r:id="rId17"/>
      <w:footerReference w:type="default" r:id="rId18"/>
      <w:headerReference w:type="first" r:id="rId19"/>
      <w:footerReference w:type="first" r:id="rId20"/>
      <w:pgSz w:w="12240" w:h="15840"/>
      <w:pgMar w:top="1080" w:right="1800" w:bottom="108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F274" w14:textId="77777777" w:rsidR="00DC2478" w:rsidRDefault="00DC2478">
      <w:r>
        <w:separator/>
      </w:r>
    </w:p>
  </w:endnote>
  <w:endnote w:type="continuationSeparator" w:id="0">
    <w:p w14:paraId="5E45AF0F" w14:textId="77777777" w:rsidR="00DC2478" w:rsidRDefault="00DC2478">
      <w:r>
        <w:continuationSeparator/>
      </w:r>
    </w:p>
  </w:endnote>
  <w:endnote w:type="continuationNotice" w:id="1">
    <w:p w14:paraId="3655B77E" w14:textId="77777777" w:rsidR="00DC2478" w:rsidRDefault="00DC2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B6DE" w14:textId="77777777" w:rsidR="009E664E" w:rsidRDefault="009E664E">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9E20A39" wp14:editId="6FAF25B7">
              <wp:simplePos x="0" y="0"/>
              <wp:positionH relativeFrom="page">
                <wp:posOffset>3508375</wp:posOffset>
              </wp:positionH>
              <wp:positionV relativeFrom="page">
                <wp:posOffset>9580880</wp:posOffset>
              </wp:positionV>
              <wp:extent cx="518795" cy="180975"/>
              <wp:effectExtent l="3175" t="0" r="1905" b="1270"/>
              <wp:wrapNone/>
              <wp:docPr id="12801477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09136" w14:textId="77777777" w:rsidR="009E664E" w:rsidRDefault="009E664E">
                          <w:pPr>
                            <w:pStyle w:val="BodyText"/>
                            <w:spacing w:before="11"/>
                            <w:ind w:left="60"/>
                            <w:rPr>
                              <w:rFonts w:ascii="Times New Roman"/>
                            </w:rPr>
                          </w:pPr>
                          <w:r>
                            <w:rPr>
                              <w:rFonts w:ascii="Times New Roman"/>
                              <w:color w:val="2B569A"/>
                              <w:shd w:val="clear" w:color="auto" w:fill="E6E6E6"/>
                            </w:rPr>
                            <w:fldChar w:fldCharType="begin"/>
                          </w:r>
                          <w:r>
                            <w:rPr>
                              <w:rFonts w:ascii="Times New Roman"/>
                              <w:color w:val="2B569A"/>
                              <w:shd w:val="clear" w:color="auto" w:fill="E6E6E6"/>
                            </w:rPr>
                            <w:instrText xml:space="preserve"> PAGE </w:instrText>
                          </w:r>
                          <w:r>
                            <w:rPr>
                              <w:rFonts w:ascii="Times New Roman"/>
                              <w:color w:val="2B569A"/>
                              <w:shd w:val="clear" w:color="auto" w:fill="E6E6E6"/>
                            </w:rPr>
                            <w:fldChar w:fldCharType="separate"/>
                          </w:r>
                          <w:r>
                            <w:rPr>
                              <w:rFonts w:ascii="Times New Roman"/>
                              <w:color w:val="2B569A"/>
                              <w:shd w:val="clear" w:color="auto" w:fill="E6E6E6"/>
                            </w:rPr>
                            <w:t>14</w:t>
                          </w:r>
                          <w:r>
                            <w:rPr>
                              <w:rFonts w:ascii="Times New Roman"/>
                              <w:color w:val="2B569A"/>
                              <w:shd w:val="clear" w:color="auto" w:fill="E6E6E6"/>
                            </w:rPr>
                            <w:fldChar w:fldCharType="end"/>
                          </w:r>
                          <w:r>
                            <w:rPr>
                              <w:rFonts w:ascii="Times New Roman"/>
                              <w:color w:val="2B569A"/>
                            </w:rPr>
                            <w:t xml:space="preserve"> </w:t>
                          </w:r>
                          <w:r>
                            <w:rPr>
                              <w:rFonts w:ascii="Times New Roman"/>
                              <w:color w:val="000000"/>
                            </w:rPr>
                            <w:t>of</w:t>
                          </w:r>
                          <w:r>
                            <w:rPr>
                              <w:rFonts w:ascii="Times New Roman"/>
                              <w:color w:val="000000"/>
                              <w:spacing w:val="1"/>
                            </w:rPr>
                            <w:t xml:space="preserve"> </w:t>
                          </w:r>
                          <w:r>
                            <w:rPr>
                              <w:rFonts w:ascii="Times New Roman"/>
                              <w:color w:val="2B569A"/>
                              <w:spacing w:val="-5"/>
                              <w:shd w:val="clear" w:color="auto" w:fill="E6E6E6"/>
                            </w:rPr>
                            <w:fldChar w:fldCharType="begin"/>
                          </w:r>
                          <w:r>
                            <w:rPr>
                              <w:rFonts w:ascii="Times New Roman"/>
                              <w:color w:val="2B569A"/>
                              <w:spacing w:val="-5"/>
                              <w:shd w:val="clear" w:color="auto" w:fill="E6E6E6"/>
                            </w:rPr>
                            <w:instrText xml:space="preserve"> NUMPAGES </w:instrText>
                          </w:r>
                          <w:r>
                            <w:rPr>
                              <w:rFonts w:ascii="Times New Roman"/>
                              <w:color w:val="2B569A"/>
                              <w:spacing w:val="-5"/>
                              <w:shd w:val="clear" w:color="auto" w:fill="E6E6E6"/>
                            </w:rPr>
                            <w:fldChar w:fldCharType="separate"/>
                          </w:r>
                          <w:r>
                            <w:rPr>
                              <w:rFonts w:ascii="Times New Roman"/>
                              <w:color w:val="2B569A"/>
                              <w:spacing w:val="-5"/>
                              <w:shd w:val="clear" w:color="auto" w:fill="E6E6E6"/>
                            </w:rPr>
                            <w:t>21</w:t>
                          </w:r>
                          <w:r>
                            <w:rPr>
                              <w:rFonts w:ascii="Times New Roman"/>
                              <w:color w:val="2B569A"/>
                              <w:spacing w:val="-5"/>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20A39" id="_x0000_t202" coordsize="21600,21600" o:spt="202" path="m,l,21600r21600,l21600,xe">
              <v:stroke joinstyle="miter"/>
              <v:path gradientshapeok="t" o:connecttype="rect"/>
            </v:shapetype>
            <v:shape id="Text Box 3" o:spid="_x0000_s1026" type="#_x0000_t202" style="position:absolute;margin-left:276.25pt;margin-top:754.4pt;width:40.8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" filled="f" stroked="f">
              <v:textbox inset="0,0,0,0">
                <w:txbxContent>
                  <w:p w14:paraId="64F09136" w14:textId="77777777" w:rsidR="009E664E" w:rsidRDefault="009E664E">
                    <w:pPr>
                      <w:pStyle w:val="BodyText"/>
                      <w:spacing w:before="11"/>
                      <w:ind w:left="60"/>
                      <w:rPr>
                        <w:rFonts w:ascii="Times New Roman"/>
                      </w:rPr>
                    </w:pPr>
                    <w:r>
                      <w:rPr>
                        <w:rFonts w:ascii="Times New Roman"/>
                        <w:color w:val="2B569A"/>
                        <w:shd w:val="clear" w:color="auto" w:fill="E6E6E6"/>
                      </w:rPr>
                      <w:fldChar w:fldCharType="begin"/>
                    </w:r>
                    <w:r>
                      <w:rPr>
                        <w:rFonts w:ascii="Times New Roman"/>
                        <w:color w:val="2B569A"/>
                        <w:shd w:val="clear" w:color="auto" w:fill="E6E6E6"/>
                      </w:rPr>
                      <w:instrText xml:space="preserve"> PAGE </w:instrText>
                    </w:r>
                    <w:r>
                      <w:rPr>
                        <w:rFonts w:ascii="Times New Roman"/>
                        <w:color w:val="2B569A"/>
                        <w:shd w:val="clear" w:color="auto" w:fill="E6E6E6"/>
                      </w:rPr>
                      <w:fldChar w:fldCharType="separate"/>
                    </w:r>
                    <w:r>
                      <w:rPr>
                        <w:rFonts w:ascii="Times New Roman"/>
                        <w:color w:val="2B569A"/>
                        <w:shd w:val="clear" w:color="auto" w:fill="E6E6E6"/>
                      </w:rPr>
                      <w:t>14</w:t>
                    </w:r>
                    <w:r>
                      <w:rPr>
                        <w:rFonts w:ascii="Times New Roman"/>
                        <w:color w:val="2B569A"/>
                        <w:shd w:val="clear" w:color="auto" w:fill="E6E6E6"/>
                      </w:rPr>
                      <w:fldChar w:fldCharType="end"/>
                    </w:r>
                    <w:r>
                      <w:rPr>
                        <w:rFonts w:ascii="Times New Roman"/>
                        <w:color w:val="2B569A"/>
                      </w:rPr>
                      <w:t xml:space="preserve"> </w:t>
                    </w:r>
                    <w:r>
                      <w:rPr>
                        <w:rFonts w:ascii="Times New Roman"/>
                        <w:color w:val="000000"/>
                      </w:rPr>
                      <w:t>of</w:t>
                    </w:r>
                    <w:r>
                      <w:rPr>
                        <w:rFonts w:ascii="Times New Roman"/>
                        <w:color w:val="000000"/>
                        <w:spacing w:val="1"/>
                      </w:rPr>
                      <w:t xml:space="preserve"> </w:t>
                    </w:r>
                    <w:r>
                      <w:rPr>
                        <w:rFonts w:ascii="Times New Roman"/>
                        <w:color w:val="2B569A"/>
                        <w:spacing w:val="-5"/>
                        <w:shd w:val="clear" w:color="auto" w:fill="E6E6E6"/>
                      </w:rPr>
                      <w:fldChar w:fldCharType="begin"/>
                    </w:r>
                    <w:r>
                      <w:rPr>
                        <w:rFonts w:ascii="Times New Roman"/>
                        <w:color w:val="2B569A"/>
                        <w:spacing w:val="-5"/>
                        <w:shd w:val="clear" w:color="auto" w:fill="E6E6E6"/>
                      </w:rPr>
                      <w:instrText xml:space="preserve"> NUMPAGES </w:instrText>
                    </w:r>
                    <w:r>
                      <w:rPr>
                        <w:rFonts w:ascii="Times New Roman"/>
                        <w:color w:val="2B569A"/>
                        <w:spacing w:val="-5"/>
                        <w:shd w:val="clear" w:color="auto" w:fill="E6E6E6"/>
                      </w:rPr>
                      <w:fldChar w:fldCharType="separate"/>
                    </w:r>
                    <w:r>
                      <w:rPr>
                        <w:rFonts w:ascii="Times New Roman"/>
                        <w:color w:val="2B569A"/>
                        <w:spacing w:val="-5"/>
                        <w:shd w:val="clear" w:color="auto" w:fill="E6E6E6"/>
                      </w:rPr>
                      <w:t>21</w:t>
                    </w:r>
                    <w:r>
                      <w:rPr>
                        <w:rFonts w:ascii="Times New Roman"/>
                        <w:color w:val="2B569A"/>
                        <w:spacing w:val="-5"/>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8240" w14:textId="77777777" w:rsidR="00715522" w:rsidRDefault="00715522">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42CF" w14:textId="77777777" w:rsidR="00454997" w:rsidRDefault="00DF5C74" w:rsidP="0020737E">
    <w:pPr>
      <w:pStyle w:val="Footer"/>
      <w:rPr>
        <w:rStyle w:val="PageNumber"/>
      </w:rPr>
    </w:pPr>
    <w:r>
      <w:rPr>
        <w:rStyle w:val="PageNumber"/>
      </w:rPr>
      <w:t xml:space="preserve">Links for Life </w:t>
    </w:r>
  </w:p>
  <w:p w14:paraId="0B0E57D4" w14:textId="1346A705" w:rsidR="000B1285" w:rsidRDefault="0020737E" w:rsidP="0020737E">
    <w:pPr>
      <w:pStyle w:val="Footer"/>
    </w:pPr>
    <w:r>
      <w:rPr>
        <w:rStyle w:val="PageNumber"/>
      </w:rPr>
      <w:t>ISA Draft</w:t>
    </w:r>
    <w:r>
      <w:rPr>
        <w:rStyle w:val="PageNumber"/>
      </w:rPr>
      <w:tab/>
      <w:t xml:space="preserve"> </w:t>
    </w:r>
    <w:r w:rsidR="00FA5E5F">
      <w:rPr>
        <w:rStyle w:val="PageNumber"/>
      </w:rPr>
      <w:fldChar w:fldCharType="begin"/>
    </w:r>
    <w:r w:rsidR="00FA5E5F">
      <w:rPr>
        <w:rStyle w:val="PageNumber"/>
      </w:rPr>
      <w:instrText xml:space="preserve"> PAGE </w:instrText>
    </w:r>
    <w:r w:rsidR="00FA5E5F">
      <w:rPr>
        <w:rStyle w:val="PageNumber"/>
      </w:rPr>
      <w:fldChar w:fldCharType="separate"/>
    </w:r>
    <w:r w:rsidR="00DF4890">
      <w:rPr>
        <w:rStyle w:val="PageNumber"/>
        <w:noProof/>
      </w:rPr>
      <w:t>8</w:t>
    </w:r>
    <w:r w:rsidR="00FA5E5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7B59" w14:textId="77777777" w:rsidR="00715522" w:rsidRDefault="007155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C201" w14:textId="77777777" w:rsidR="00DC2478" w:rsidRDefault="00DC2478">
      <w:r>
        <w:separator/>
      </w:r>
    </w:p>
  </w:footnote>
  <w:footnote w:type="continuationSeparator" w:id="0">
    <w:p w14:paraId="2DE23E66" w14:textId="77777777" w:rsidR="00DC2478" w:rsidRDefault="00DC2478">
      <w:r>
        <w:continuationSeparator/>
      </w:r>
    </w:p>
  </w:footnote>
  <w:footnote w:type="continuationNotice" w:id="1">
    <w:p w14:paraId="6F5567F6" w14:textId="77777777" w:rsidR="00DC2478" w:rsidRDefault="00DC2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497B" w14:textId="77777777" w:rsidR="00D01872" w:rsidRDefault="00D01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5D20" w14:textId="77777777" w:rsidR="00715522" w:rsidRDefault="0071552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3650" w14:textId="77777777" w:rsidR="00715522" w:rsidRDefault="0071552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D45"/>
    <w:multiLevelType w:val="hybridMultilevel"/>
    <w:tmpl w:val="D746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92A0E"/>
    <w:multiLevelType w:val="multilevel"/>
    <w:tmpl w:val="26AE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603634"/>
    <w:multiLevelType w:val="multilevel"/>
    <w:tmpl w:val="473AF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A6FFB"/>
    <w:multiLevelType w:val="hybridMultilevel"/>
    <w:tmpl w:val="5B18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C2691"/>
    <w:multiLevelType w:val="hybridMultilevel"/>
    <w:tmpl w:val="A264839E"/>
    <w:lvl w:ilvl="0" w:tplc="B1D24E88">
      <w:numFmt w:val="bullet"/>
      <w:lvlText w:val="o"/>
      <w:lvlJc w:val="left"/>
      <w:pPr>
        <w:ind w:left="839" w:hanging="721"/>
      </w:pPr>
      <w:rPr>
        <w:rFonts w:ascii="Tahoma" w:eastAsia="Tahoma" w:hAnsi="Tahoma" w:cs="Tahoma" w:hint="default"/>
        <w:b w:val="0"/>
        <w:bCs w:val="0"/>
        <w:i/>
        <w:iCs/>
        <w:w w:val="96"/>
        <w:sz w:val="23"/>
        <w:szCs w:val="23"/>
        <w:lang w:val="en-US" w:eastAsia="en-US" w:bidi="ar-SA"/>
      </w:rPr>
    </w:lvl>
    <w:lvl w:ilvl="1" w:tplc="417CAF9C">
      <w:numFmt w:val="bullet"/>
      <w:lvlText w:val="•"/>
      <w:lvlJc w:val="left"/>
      <w:pPr>
        <w:ind w:left="1664" w:hanging="721"/>
      </w:pPr>
      <w:rPr>
        <w:rFonts w:hint="default"/>
        <w:lang w:val="en-US" w:eastAsia="en-US" w:bidi="ar-SA"/>
      </w:rPr>
    </w:lvl>
    <w:lvl w:ilvl="2" w:tplc="8280E688">
      <w:numFmt w:val="bullet"/>
      <w:lvlText w:val="•"/>
      <w:lvlJc w:val="left"/>
      <w:pPr>
        <w:ind w:left="2489" w:hanging="721"/>
      </w:pPr>
      <w:rPr>
        <w:rFonts w:hint="default"/>
        <w:lang w:val="en-US" w:eastAsia="en-US" w:bidi="ar-SA"/>
      </w:rPr>
    </w:lvl>
    <w:lvl w:ilvl="3" w:tplc="97E0197A">
      <w:numFmt w:val="bullet"/>
      <w:lvlText w:val="•"/>
      <w:lvlJc w:val="left"/>
      <w:pPr>
        <w:ind w:left="3313" w:hanging="721"/>
      </w:pPr>
      <w:rPr>
        <w:rFonts w:hint="default"/>
        <w:lang w:val="en-US" w:eastAsia="en-US" w:bidi="ar-SA"/>
      </w:rPr>
    </w:lvl>
    <w:lvl w:ilvl="4" w:tplc="B720C586">
      <w:numFmt w:val="bullet"/>
      <w:lvlText w:val="•"/>
      <w:lvlJc w:val="left"/>
      <w:pPr>
        <w:ind w:left="4138" w:hanging="721"/>
      </w:pPr>
      <w:rPr>
        <w:rFonts w:hint="default"/>
        <w:lang w:val="en-US" w:eastAsia="en-US" w:bidi="ar-SA"/>
      </w:rPr>
    </w:lvl>
    <w:lvl w:ilvl="5" w:tplc="3FA29CBA">
      <w:numFmt w:val="bullet"/>
      <w:lvlText w:val="•"/>
      <w:lvlJc w:val="left"/>
      <w:pPr>
        <w:ind w:left="4963" w:hanging="721"/>
      </w:pPr>
      <w:rPr>
        <w:rFonts w:hint="default"/>
        <w:lang w:val="en-US" w:eastAsia="en-US" w:bidi="ar-SA"/>
      </w:rPr>
    </w:lvl>
    <w:lvl w:ilvl="6" w:tplc="1BC602FE">
      <w:numFmt w:val="bullet"/>
      <w:lvlText w:val="•"/>
      <w:lvlJc w:val="left"/>
      <w:pPr>
        <w:ind w:left="5787" w:hanging="721"/>
      </w:pPr>
      <w:rPr>
        <w:rFonts w:hint="default"/>
        <w:lang w:val="en-US" w:eastAsia="en-US" w:bidi="ar-SA"/>
      </w:rPr>
    </w:lvl>
    <w:lvl w:ilvl="7" w:tplc="25F8259A">
      <w:numFmt w:val="bullet"/>
      <w:lvlText w:val="•"/>
      <w:lvlJc w:val="left"/>
      <w:pPr>
        <w:ind w:left="6612" w:hanging="721"/>
      </w:pPr>
      <w:rPr>
        <w:rFonts w:hint="default"/>
        <w:lang w:val="en-US" w:eastAsia="en-US" w:bidi="ar-SA"/>
      </w:rPr>
    </w:lvl>
    <w:lvl w:ilvl="8" w:tplc="E90ACB7A">
      <w:numFmt w:val="bullet"/>
      <w:lvlText w:val="•"/>
      <w:lvlJc w:val="left"/>
      <w:pPr>
        <w:ind w:left="7437" w:hanging="721"/>
      </w:pPr>
      <w:rPr>
        <w:rFonts w:hint="default"/>
        <w:lang w:val="en-US" w:eastAsia="en-US" w:bidi="ar-SA"/>
      </w:rPr>
    </w:lvl>
  </w:abstractNum>
  <w:abstractNum w:abstractNumId="5" w15:restartNumberingAfterBreak="0">
    <w:nsid w:val="393308B3"/>
    <w:multiLevelType w:val="hybridMultilevel"/>
    <w:tmpl w:val="CDD0579E"/>
    <w:lvl w:ilvl="0" w:tplc="08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A2A1235"/>
    <w:multiLevelType w:val="multilevel"/>
    <w:tmpl w:val="C874850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17C786D"/>
    <w:multiLevelType w:val="hybridMultilevel"/>
    <w:tmpl w:val="7BE8F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984CBC"/>
    <w:multiLevelType w:val="hybridMultilevel"/>
    <w:tmpl w:val="0C2A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759AA"/>
    <w:multiLevelType w:val="hybridMultilevel"/>
    <w:tmpl w:val="34E8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8568B"/>
    <w:multiLevelType w:val="hybridMultilevel"/>
    <w:tmpl w:val="3740FF36"/>
    <w:lvl w:ilvl="0" w:tplc="493AAD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590016">
    <w:abstractNumId w:val="6"/>
  </w:num>
  <w:num w:numId="2" w16cid:durableId="378211655">
    <w:abstractNumId w:val="7"/>
  </w:num>
  <w:num w:numId="3" w16cid:durableId="1536118369">
    <w:abstractNumId w:val="5"/>
  </w:num>
  <w:num w:numId="4" w16cid:durableId="13071906">
    <w:abstractNumId w:val="8"/>
  </w:num>
  <w:num w:numId="5" w16cid:durableId="788402236">
    <w:abstractNumId w:val="1"/>
  </w:num>
  <w:num w:numId="6" w16cid:durableId="1783721132">
    <w:abstractNumId w:val="2"/>
  </w:num>
  <w:num w:numId="7" w16cid:durableId="1199469299">
    <w:abstractNumId w:val="10"/>
  </w:num>
  <w:num w:numId="8" w16cid:durableId="111215154">
    <w:abstractNumId w:val="9"/>
  </w:num>
  <w:num w:numId="9" w16cid:durableId="1333337040">
    <w:abstractNumId w:val="3"/>
  </w:num>
  <w:num w:numId="10" w16cid:durableId="795292932">
    <w:abstractNumId w:val="0"/>
  </w:num>
  <w:num w:numId="11" w16cid:durableId="282854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F"/>
    <w:rsid w:val="00002505"/>
    <w:rsid w:val="000031B5"/>
    <w:rsid w:val="00003CD3"/>
    <w:rsid w:val="00003EA6"/>
    <w:rsid w:val="00007A1C"/>
    <w:rsid w:val="000168F2"/>
    <w:rsid w:val="00021672"/>
    <w:rsid w:val="00025668"/>
    <w:rsid w:val="00025B0C"/>
    <w:rsid w:val="00027AAF"/>
    <w:rsid w:val="00036ED1"/>
    <w:rsid w:val="00044D94"/>
    <w:rsid w:val="00051146"/>
    <w:rsid w:val="00061B30"/>
    <w:rsid w:val="00061E28"/>
    <w:rsid w:val="0007376A"/>
    <w:rsid w:val="00076EF4"/>
    <w:rsid w:val="000826F4"/>
    <w:rsid w:val="0009435F"/>
    <w:rsid w:val="0009460A"/>
    <w:rsid w:val="00095A50"/>
    <w:rsid w:val="000A36ED"/>
    <w:rsid w:val="000A7F0B"/>
    <w:rsid w:val="000B1285"/>
    <w:rsid w:val="000C1ACA"/>
    <w:rsid w:val="000C1D20"/>
    <w:rsid w:val="0010038C"/>
    <w:rsid w:val="00120E5B"/>
    <w:rsid w:val="00124381"/>
    <w:rsid w:val="00124E81"/>
    <w:rsid w:val="001314ED"/>
    <w:rsid w:val="00132734"/>
    <w:rsid w:val="0013353B"/>
    <w:rsid w:val="00141C61"/>
    <w:rsid w:val="001439CF"/>
    <w:rsid w:val="00147E47"/>
    <w:rsid w:val="001502EE"/>
    <w:rsid w:val="001513B2"/>
    <w:rsid w:val="00153879"/>
    <w:rsid w:val="0015506F"/>
    <w:rsid w:val="0015693F"/>
    <w:rsid w:val="001607FB"/>
    <w:rsid w:val="00160CAF"/>
    <w:rsid w:val="00160EC8"/>
    <w:rsid w:val="001628B6"/>
    <w:rsid w:val="00163DF0"/>
    <w:rsid w:val="00166E6D"/>
    <w:rsid w:val="0017057D"/>
    <w:rsid w:val="001749C4"/>
    <w:rsid w:val="00175C16"/>
    <w:rsid w:val="00176243"/>
    <w:rsid w:val="00190F8C"/>
    <w:rsid w:val="001950DC"/>
    <w:rsid w:val="0019699D"/>
    <w:rsid w:val="001A007B"/>
    <w:rsid w:val="001A4584"/>
    <w:rsid w:val="001A62CE"/>
    <w:rsid w:val="001B19BB"/>
    <w:rsid w:val="001B6DD3"/>
    <w:rsid w:val="001C319C"/>
    <w:rsid w:val="001C5DDF"/>
    <w:rsid w:val="001C727B"/>
    <w:rsid w:val="001C78D9"/>
    <w:rsid w:val="001D656C"/>
    <w:rsid w:val="001E0B03"/>
    <w:rsid w:val="001E3360"/>
    <w:rsid w:val="001F1485"/>
    <w:rsid w:val="001F390E"/>
    <w:rsid w:val="001F6D0E"/>
    <w:rsid w:val="0020359F"/>
    <w:rsid w:val="00203716"/>
    <w:rsid w:val="0020737E"/>
    <w:rsid w:val="00207AE9"/>
    <w:rsid w:val="00207F5A"/>
    <w:rsid w:val="00211339"/>
    <w:rsid w:val="002237FD"/>
    <w:rsid w:val="00227266"/>
    <w:rsid w:val="002472B4"/>
    <w:rsid w:val="00252843"/>
    <w:rsid w:val="002531A6"/>
    <w:rsid w:val="002565C9"/>
    <w:rsid w:val="002668A8"/>
    <w:rsid w:val="002827B4"/>
    <w:rsid w:val="002923DD"/>
    <w:rsid w:val="00295A68"/>
    <w:rsid w:val="002A008E"/>
    <w:rsid w:val="002A3E0D"/>
    <w:rsid w:val="002A653A"/>
    <w:rsid w:val="002A7EC3"/>
    <w:rsid w:val="002B0E64"/>
    <w:rsid w:val="002B2737"/>
    <w:rsid w:val="002B4AAE"/>
    <w:rsid w:val="002C4B42"/>
    <w:rsid w:val="002F78BC"/>
    <w:rsid w:val="002F7AEC"/>
    <w:rsid w:val="00302D59"/>
    <w:rsid w:val="0030494C"/>
    <w:rsid w:val="0031280C"/>
    <w:rsid w:val="00315A50"/>
    <w:rsid w:val="00315ACE"/>
    <w:rsid w:val="00317068"/>
    <w:rsid w:val="00322C4F"/>
    <w:rsid w:val="00335C4F"/>
    <w:rsid w:val="00335F21"/>
    <w:rsid w:val="00337B41"/>
    <w:rsid w:val="00347FB3"/>
    <w:rsid w:val="003607EF"/>
    <w:rsid w:val="00361EED"/>
    <w:rsid w:val="0036394E"/>
    <w:rsid w:val="00377B8A"/>
    <w:rsid w:val="003812DC"/>
    <w:rsid w:val="0038437F"/>
    <w:rsid w:val="00386766"/>
    <w:rsid w:val="00390972"/>
    <w:rsid w:val="00390D49"/>
    <w:rsid w:val="0039197F"/>
    <w:rsid w:val="003958BB"/>
    <w:rsid w:val="003A0245"/>
    <w:rsid w:val="003A4590"/>
    <w:rsid w:val="003A5C67"/>
    <w:rsid w:val="003B3709"/>
    <w:rsid w:val="003D22B0"/>
    <w:rsid w:val="003D3502"/>
    <w:rsid w:val="003E212A"/>
    <w:rsid w:val="003E2C55"/>
    <w:rsid w:val="003E6D2B"/>
    <w:rsid w:val="003F3E8B"/>
    <w:rsid w:val="003F5FB4"/>
    <w:rsid w:val="004025CA"/>
    <w:rsid w:val="004026AE"/>
    <w:rsid w:val="0041211B"/>
    <w:rsid w:val="004135A0"/>
    <w:rsid w:val="004250E0"/>
    <w:rsid w:val="0042660D"/>
    <w:rsid w:val="004309A7"/>
    <w:rsid w:val="00430DAE"/>
    <w:rsid w:val="00431C4E"/>
    <w:rsid w:val="004450CE"/>
    <w:rsid w:val="00453FE2"/>
    <w:rsid w:val="00454620"/>
    <w:rsid w:val="00454997"/>
    <w:rsid w:val="00457796"/>
    <w:rsid w:val="00462D35"/>
    <w:rsid w:val="00463370"/>
    <w:rsid w:val="004725E8"/>
    <w:rsid w:val="00472D34"/>
    <w:rsid w:val="0047542A"/>
    <w:rsid w:val="00475C5F"/>
    <w:rsid w:val="00477E50"/>
    <w:rsid w:val="00480A12"/>
    <w:rsid w:val="0048351E"/>
    <w:rsid w:val="00485B5B"/>
    <w:rsid w:val="004878DC"/>
    <w:rsid w:val="00492AF5"/>
    <w:rsid w:val="0049620E"/>
    <w:rsid w:val="004A5E05"/>
    <w:rsid w:val="004B4F69"/>
    <w:rsid w:val="004B5903"/>
    <w:rsid w:val="004B7B64"/>
    <w:rsid w:val="004C0753"/>
    <w:rsid w:val="004C1D6C"/>
    <w:rsid w:val="004C30C8"/>
    <w:rsid w:val="004C4612"/>
    <w:rsid w:val="004D0844"/>
    <w:rsid w:val="004D0A63"/>
    <w:rsid w:val="004D2726"/>
    <w:rsid w:val="004E0DE8"/>
    <w:rsid w:val="004E31FA"/>
    <w:rsid w:val="004E358C"/>
    <w:rsid w:val="004E4B17"/>
    <w:rsid w:val="004E4E58"/>
    <w:rsid w:val="004E583C"/>
    <w:rsid w:val="004E7F74"/>
    <w:rsid w:val="00501871"/>
    <w:rsid w:val="00511BEB"/>
    <w:rsid w:val="005228D4"/>
    <w:rsid w:val="00522FAE"/>
    <w:rsid w:val="00524FF2"/>
    <w:rsid w:val="00527BA8"/>
    <w:rsid w:val="005364EF"/>
    <w:rsid w:val="00541A70"/>
    <w:rsid w:val="00545CE7"/>
    <w:rsid w:val="00550B1D"/>
    <w:rsid w:val="00561A89"/>
    <w:rsid w:val="00562E64"/>
    <w:rsid w:val="00562F7D"/>
    <w:rsid w:val="00564B90"/>
    <w:rsid w:val="00565794"/>
    <w:rsid w:val="00573DCE"/>
    <w:rsid w:val="00581701"/>
    <w:rsid w:val="005935D7"/>
    <w:rsid w:val="00594FB3"/>
    <w:rsid w:val="00596FA2"/>
    <w:rsid w:val="005A6865"/>
    <w:rsid w:val="005A716D"/>
    <w:rsid w:val="005B165F"/>
    <w:rsid w:val="005C0790"/>
    <w:rsid w:val="005C08C7"/>
    <w:rsid w:val="005C47BF"/>
    <w:rsid w:val="005C746E"/>
    <w:rsid w:val="005D230D"/>
    <w:rsid w:val="005E05BF"/>
    <w:rsid w:val="005E2173"/>
    <w:rsid w:val="005E43E4"/>
    <w:rsid w:val="005E5A11"/>
    <w:rsid w:val="005E68C4"/>
    <w:rsid w:val="005E76C7"/>
    <w:rsid w:val="005F2B85"/>
    <w:rsid w:val="005F3E46"/>
    <w:rsid w:val="00600A74"/>
    <w:rsid w:val="00603511"/>
    <w:rsid w:val="0061054A"/>
    <w:rsid w:val="00614620"/>
    <w:rsid w:val="00614F24"/>
    <w:rsid w:val="00615A27"/>
    <w:rsid w:val="00617DD6"/>
    <w:rsid w:val="00620568"/>
    <w:rsid w:val="006268B7"/>
    <w:rsid w:val="00636A04"/>
    <w:rsid w:val="00644A99"/>
    <w:rsid w:val="006663F7"/>
    <w:rsid w:val="00667BE3"/>
    <w:rsid w:val="00676AEC"/>
    <w:rsid w:val="00687F7C"/>
    <w:rsid w:val="0069127D"/>
    <w:rsid w:val="006921A9"/>
    <w:rsid w:val="006A09FA"/>
    <w:rsid w:val="006A0EE8"/>
    <w:rsid w:val="006A21FE"/>
    <w:rsid w:val="006A2405"/>
    <w:rsid w:val="006A5B07"/>
    <w:rsid w:val="006D1CFD"/>
    <w:rsid w:val="006D3AA1"/>
    <w:rsid w:val="006E05FA"/>
    <w:rsid w:val="006E5783"/>
    <w:rsid w:val="00704EFF"/>
    <w:rsid w:val="00715522"/>
    <w:rsid w:val="00715EBF"/>
    <w:rsid w:val="0072166A"/>
    <w:rsid w:val="00721A5E"/>
    <w:rsid w:val="007224CD"/>
    <w:rsid w:val="007227C4"/>
    <w:rsid w:val="00726E8E"/>
    <w:rsid w:val="007310DF"/>
    <w:rsid w:val="00732F1E"/>
    <w:rsid w:val="00736732"/>
    <w:rsid w:val="00750327"/>
    <w:rsid w:val="00751A81"/>
    <w:rsid w:val="0075344B"/>
    <w:rsid w:val="0075502E"/>
    <w:rsid w:val="00755F4F"/>
    <w:rsid w:val="00762077"/>
    <w:rsid w:val="00770D1E"/>
    <w:rsid w:val="0077236A"/>
    <w:rsid w:val="00782E39"/>
    <w:rsid w:val="00783084"/>
    <w:rsid w:val="00787663"/>
    <w:rsid w:val="00792443"/>
    <w:rsid w:val="00793D3A"/>
    <w:rsid w:val="007A3C95"/>
    <w:rsid w:val="007B2773"/>
    <w:rsid w:val="007C3F50"/>
    <w:rsid w:val="007E29BF"/>
    <w:rsid w:val="007E2DAA"/>
    <w:rsid w:val="007E5769"/>
    <w:rsid w:val="007F15BA"/>
    <w:rsid w:val="007F2C79"/>
    <w:rsid w:val="007F2E18"/>
    <w:rsid w:val="007F3BF7"/>
    <w:rsid w:val="007F44EB"/>
    <w:rsid w:val="008049AA"/>
    <w:rsid w:val="00807BFE"/>
    <w:rsid w:val="00813D47"/>
    <w:rsid w:val="00814365"/>
    <w:rsid w:val="00827BE6"/>
    <w:rsid w:val="00830F04"/>
    <w:rsid w:val="00833177"/>
    <w:rsid w:val="00837960"/>
    <w:rsid w:val="00840748"/>
    <w:rsid w:val="00845F42"/>
    <w:rsid w:val="008460C1"/>
    <w:rsid w:val="0085075E"/>
    <w:rsid w:val="0085229C"/>
    <w:rsid w:val="00855CFF"/>
    <w:rsid w:val="00855D88"/>
    <w:rsid w:val="00865CF3"/>
    <w:rsid w:val="00871CEC"/>
    <w:rsid w:val="00873730"/>
    <w:rsid w:val="00873BB0"/>
    <w:rsid w:val="00875C5C"/>
    <w:rsid w:val="00882E2E"/>
    <w:rsid w:val="00883E3D"/>
    <w:rsid w:val="00884447"/>
    <w:rsid w:val="00884708"/>
    <w:rsid w:val="008926AF"/>
    <w:rsid w:val="008970E3"/>
    <w:rsid w:val="008A4683"/>
    <w:rsid w:val="008B13A5"/>
    <w:rsid w:val="008B23BF"/>
    <w:rsid w:val="008B774B"/>
    <w:rsid w:val="008C6458"/>
    <w:rsid w:val="008D2C57"/>
    <w:rsid w:val="008D7BC3"/>
    <w:rsid w:val="008E07BD"/>
    <w:rsid w:val="008E203E"/>
    <w:rsid w:val="008E7A6E"/>
    <w:rsid w:val="008F3DF4"/>
    <w:rsid w:val="0090640A"/>
    <w:rsid w:val="00907C34"/>
    <w:rsid w:val="0091775F"/>
    <w:rsid w:val="0092129A"/>
    <w:rsid w:val="0092341D"/>
    <w:rsid w:val="009264DC"/>
    <w:rsid w:val="00941143"/>
    <w:rsid w:val="00945631"/>
    <w:rsid w:val="00952A46"/>
    <w:rsid w:val="00955FA1"/>
    <w:rsid w:val="00971762"/>
    <w:rsid w:val="00973227"/>
    <w:rsid w:val="0098141F"/>
    <w:rsid w:val="00984F6B"/>
    <w:rsid w:val="009870F5"/>
    <w:rsid w:val="00990052"/>
    <w:rsid w:val="0099276F"/>
    <w:rsid w:val="0099564E"/>
    <w:rsid w:val="00997DF1"/>
    <w:rsid w:val="009A08E0"/>
    <w:rsid w:val="009A1AAD"/>
    <w:rsid w:val="009A7F22"/>
    <w:rsid w:val="009B04A0"/>
    <w:rsid w:val="009B146F"/>
    <w:rsid w:val="009B22EE"/>
    <w:rsid w:val="009B5249"/>
    <w:rsid w:val="009C6ED7"/>
    <w:rsid w:val="009D4E4E"/>
    <w:rsid w:val="009D6ECF"/>
    <w:rsid w:val="009E2B28"/>
    <w:rsid w:val="009E664E"/>
    <w:rsid w:val="009F042A"/>
    <w:rsid w:val="009F5FF1"/>
    <w:rsid w:val="00A01874"/>
    <w:rsid w:val="00A01A30"/>
    <w:rsid w:val="00A030E4"/>
    <w:rsid w:val="00A03363"/>
    <w:rsid w:val="00A0405C"/>
    <w:rsid w:val="00A05CA5"/>
    <w:rsid w:val="00A12671"/>
    <w:rsid w:val="00A155DE"/>
    <w:rsid w:val="00A43085"/>
    <w:rsid w:val="00A4317F"/>
    <w:rsid w:val="00A43602"/>
    <w:rsid w:val="00A513D0"/>
    <w:rsid w:val="00A544C4"/>
    <w:rsid w:val="00A605CB"/>
    <w:rsid w:val="00A7749C"/>
    <w:rsid w:val="00A812E2"/>
    <w:rsid w:val="00A81C51"/>
    <w:rsid w:val="00A82657"/>
    <w:rsid w:val="00A860F6"/>
    <w:rsid w:val="00A87AD7"/>
    <w:rsid w:val="00AA0A0F"/>
    <w:rsid w:val="00AB2CC5"/>
    <w:rsid w:val="00AC0D76"/>
    <w:rsid w:val="00AD6F95"/>
    <w:rsid w:val="00AE3352"/>
    <w:rsid w:val="00AE524A"/>
    <w:rsid w:val="00AF252C"/>
    <w:rsid w:val="00AF3D4B"/>
    <w:rsid w:val="00B02F3A"/>
    <w:rsid w:val="00B15DC2"/>
    <w:rsid w:val="00B166EA"/>
    <w:rsid w:val="00B21707"/>
    <w:rsid w:val="00B2222F"/>
    <w:rsid w:val="00B24FFE"/>
    <w:rsid w:val="00B25C02"/>
    <w:rsid w:val="00B2674F"/>
    <w:rsid w:val="00B26F5A"/>
    <w:rsid w:val="00B27D34"/>
    <w:rsid w:val="00B31D8A"/>
    <w:rsid w:val="00B400C1"/>
    <w:rsid w:val="00B42992"/>
    <w:rsid w:val="00B44B98"/>
    <w:rsid w:val="00B45242"/>
    <w:rsid w:val="00B47F40"/>
    <w:rsid w:val="00B51F5E"/>
    <w:rsid w:val="00B51F84"/>
    <w:rsid w:val="00B568F9"/>
    <w:rsid w:val="00B57BA3"/>
    <w:rsid w:val="00B61BE0"/>
    <w:rsid w:val="00B62362"/>
    <w:rsid w:val="00B64782"/>
    <w:rsid w:val="00B7087E"/>
    <w:rsid w:val="00B72794"/>
    <w:rsid w:val="00B72B49"/>
    <w:rsid w:val="00B77E40"/>
    <w:rsid w:val="00B77F56"/>
    <w:rsid w:val="00B81051"/>
    <w:rsid w:val="00B85006"/>
    <w:rsid w:val="00B8527E"/>
    <w:rsid w:val="00B85F65"/>
    <w:rsid w:val="00B862E8"/>
    <w:rsid w:val="00B90F4C"/>
    <w:rsid w:val="00B961EB"/>
    <w:rsid w:val="00BB58A1"/>
    <w:rsid w:val="00BB7F20"/>
    <w:rsid w:val="00BC0CC5"/>
    <w:rsid w:val="00BC3318"/>
    <w:rsid w:val="00BC6223"/>
    <w:rsid w:val="00BD2691"/>
    <w:rsid w:val="00BD3CCB"/>
    <w:rsid w:val="00BE123A"/>
    <w:rsid w:val="00BE191C"/>
    <w:rsid w:val="00BE4FD5"/>
    <w:rsid w:val="00BE637A"/>
    <w:rsid w:val="00BE7205"/>
    <w:rsid w:val="00BE743B"/>
    <w:rsid w:val="00BF0EB8"/>
    <w:rsid w:val="00BF6A8C"/>
    <w:rsid w:val="00BF6B52"/>
    <w:rsid w:val="00C002F9"/>
    <w:rsid w:val="00C00982"/>
    <w:rsid w:val="00C05853"/>
    <w:rsid w:val="00C12AA1"/>
    <w:rsid w:val="00C13DF5"/>
    <w:rsid w:val="00C17780"/>
    <w:rsid w:val="00C22AE7"/>
    <w:rsid w:val="00C27B3C"/>
    <w:rsid w:val="00C30E47"/>
    <w:rsid w:val="00C405C1"/>
    <w:rsid w:val="00C44E05"/>
    <w:rsid w:val="00C50BAA"/>
    <w:rsid w:val="00C71D07"/>
    <w:rsid w:val="00C7388E"/>
    <w:rsid w:val="00C74F7E"/>
    <w:rsid w:val="00C76EA8"/>
    <w:rsid w:val="00C92C04"/>
    <w:rsid w:val="00CA48F2"/>
    <w:rsid w:val="00CA68FC"/>
    <w:rsid w:val="00CB202B"/>
    <w:rsid w:val="00CC1038"/>
    <w:rsid w:val="00CC374C"/>
    <w:rsid w:val="00CC49ED"/>
    <w:rsid w:val="00CC4BCD"/>
    <w:rsid w:val="00CC5962"/>
    <w:rsid w:val="00CC64FF"/>
    <w:rsid w:val="00CC66B8"/>
    <w:rsid w:val="00CC6754"/>
    <w:rsid w:val="00CD219D"/>
    <w:rsid w:val="00CE0A0F"/>
    <w:rsid w:val="00CE52E2"/>
    <w:rsid w:val="00CE55B2"/>
    <w:rsid w:val="00CE6C40"/>
    <w:rsid w:val="00CF1AAB"/>
    <w:rsid w:val="00CF363C"/>
    <w:rsid w:val="00D0099E"/>
    <w:rsid w:val="00D01872"/>
    <w:rsid w:val="00D05FE6"/>
    <w:rsid w:val="00D14C30"/>
    <w:rsid w:val="00D17D90"/>
    <w:rsid w:val="00D22DAC"/>
    <w:rsid w:val="00D338AD"/>
    <w:rsid w:val="00D36E97"/>
    <w:rsid w:val="00D425DC"/>
    <w:rsid w:val="00D74AC7"/>
    <w:rsid w:val="00D74C2B"/>
    <w:rsid w:val="00D83D77"/>
    <w:rsid w:val="00D85665"/>
    <w:rsid w:val="00D92E28"/>
    <w:rsid w:val="00D9500A"/>
    <w:rsid w:val="00DA2B13"/>
    <w:rsid w:val="00DA67B7"/>
    <w:rsid w:val="00DB0F69"/>
    <w:rsid w:val="00DC2478"/>
    <w:rsid w:val="00DC2AFE"/>
    <w:rsid w:val="00DC54C3"/>
    <w:rsid w:val="00DC711D"/>
    <w:rsid w:val="00DD0506"/>
    <w:rsid w:val="00DD1CB6"/>
    <w:rsid w:val="00DD27A8"/>
    <w:rsid w:val="00DD3725"/>
    <w:rsid w:val="00DD43EA"/>
    <w:rsid w:val="00DD60DC"/>
    <w:rsid w:val="00DD6333"/>
    <w:rsid w:val="00DD6D02"/>
    <w:rsid w:val="00DF1603"/>
    <w:rsid w:val="00DF2D12"/>
    <w:rsid w:val="00DF4890"/>
    <w:rsid w:val="00DF5C74"/>
    <w:rsid w:val="00DF6EBF"/>
    <w:rsid w:val="00DF79EC"/>
    <w:rsid w:val="00DF7D1D"/>
    <w:rsid w:val="00E075B1"/>
    <w:rsid w:val="00E07E92"/>
    <w:rsid w:val="00E11EF9"/>
    <w:rsid w:val="00E12CFF"/>
    <w:rsid w:val="00E1486D"/>
    <w:rsid w:val="00E2094F"/>
    <w:rsid w:val="00E267B4"/>
    <w:rsid w:val="00E34249"/>
    <w:rsid w:val="00E360C1"/>
    <w:rsid w:val="00E370AE"/>
    <w:rsid w:val="00E371E6"/>
    <w:rsid w:val="00E375BC"/>
    <w:rsid w:val="00E40728"/>
    <w:rsid w:val="00E464EC"/>
    <w:rsid w:val="00E535A3"/>
    <w:rsid w:val="00E55F6E"/>
    <w:rsid w:val="00E57B55"/>
    <w:rsid w:val="00E612A8"/>
    <w:rsid w:val="00E62105"/>
    <w:rsid w:val="00E63687"/>
    <w:rsid w:val="00E70CFB"/>
    <w:rsid w:val="00E72141"/>
    <w:rsid w:val="00E80279"/>
    <w:rsid w:val="00E914B1"/>
    <w:rsid w:val="00E92F13"/>
    <w:rsid w:val="00EA2E79"/>
    <w:rsid w:val="00EA4C57"/>
    <w:rsid w:val="00EB0844"/>
    <w:rsid w:val="00EB5BE6"/>
    <w:rsid w:val="00EB69FB"/>
    <w:rsid w:val="00EC0400"/>
    <w:rsid w:val="00EC6BE5"/>
    <w:rsid w:val="00EC7771"/>
    <w:rsid w:val="00ED22E8"/>
    <w:rsid w:val="00ED312A"/>
    <w:rsid w:val="00ED581F"/>
    <w:rsid w:val="00ED5AE7"/>
    <w:rsid w:val="00EE2980"/>
    <w:rsid w:val="00EF042D"/>
    <w:rsid w:val="00EF04B0"/>
    <w:rsid w:val="00EF278F"/>
    <w:rsid w:val="00EF4858"/>
    <w:rsid w:val="00F058A6"/>
    <w:rsid w:val="00F06DC0"/>
    <w:rsid w:val="00F10512"/>
    <w:rsid w:val="00F200FD"/>
    <w:rsid w:val="00F20912"/>
    <w:rsid w:val="00F218CB"/>
    <w:rsid w:val="00F23384"/>
    <w:rsid w:val="00F264EF"/>
    <w:rsid w:val="00F27531"/>
    <w:rsid w:val="00F27BCA"/>
    <w:rsid w:val="00F33868"/>
    <w:rsid w:val="00F37292"/>
    <w:rsid w:val="00F40AF6"/>
    <w:rsid w:val="00F46812"/>
    <w:rsid w:val="00F53DE3"/>
    <w:rsid w:val="00F5642B"/>
    <w:rsid w:val="00F65ACB"/>
    <w:rsid w:val="00F66297"/>
    <w:rsid w:val="00F66952"/>
    <w:rsid w:val="00F67408"/>
    <w:rsid w:val="00F70CC7"/>
    <w:rsid w:val="00F7197A"/>
    <w:rsid w:val="00F71ECB"/>
    <w:rsid w:val="00F73CAA"/>
    <w:rsid w:val="00F76339"/>
    <w:rsid w:val="00F832BA"/>
    <w:rsid w:val="00F901BC"/>
    <w:rsid w:val="00FA5438"/>
    <w:rsid w:val="00FA5834"/>
    <w:rsid w:val="00FA5E5F"/>
    <w:rsid w:val="00FB4C76"/>
    <w:rsid w:val="00FC036A"/>
    <w:rsid w:val="00FC3392"/>
    <w:rsid w:val="00FC5D94"/>
    <w:rsid w:val="00FD1566"/>
    <w:rsid w:val="00FD205D"/>
    <w:rsid w:val="00FE0C21"/>
    <w:rsid w:val="00FF1889"/>
    <w:rsid w:val="0193D650"/>
    <w:rsid w:val="032FA6B1"/>
    <w:rsid w:val="036541B7"/>
    <w:rsid w:val="03A67E20"/>
    <w:rsid w:val="03DFA1A5"/>
    <w:rsid w:val="0574CECE"/>
    <w:rsid w:val="06195ADF"/>
    <w:rsid w:val="080317D4"/>
    <w:rsid w:val="0B3AB896"/>
    <w:rsid w:val="1381C3A4"/>
    <w:rsid w:val="204D71BF"/>
    <w:rsid w:val="2454F4BD"/>
    <w:rsid w:val="25EECBE5"/>
    <w:rsid w:val="2642B624"/>
    <w:rsid w:val="297D1DE3"/>
    <w:rsid w:val="2C498846"/>
    <w:rsid w:val="2E6C8759"/>
    <w:rsid w:val="477475AD"/>
    <w:rsid w:val="4A2AAB4A"/>
    <w:rsid w:val="50880B32"/>
    <w:rsid w:val="609BEFC4"/>
    <w:rsid w:val="6191F1EF"/>
    <w:rsid w:val="69112AA7"/>
    <w:rsid w:val="6AD838B1"/>
    <w:rsid w:val="6BCFA6CC"/>
    <w:rsid w:val="7B3DBD28"/>
    <w:rsid w:val="7C8695D5"/>
    <w:rsid w:val="7C9A3EC6"/>
    <w:rsid w:val="7FF8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909F"/>
  <w15:docId w15:val="{6C0B910C-C037-4CF9-B1E1-0A78330C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5E5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A5E5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F73C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E5F"/>
    <w:rPr>
      <w:rFonts w:ascii="Arial" w:eastAsia="Times New Roman" w:hAnsi="Arial" w:cs="Arial"/>
      <w:b/>
      <w:bCs/>
      <w:kern w:val="32"/>
      <w:sz w:val="32"/>
      <w:szCs w:val="32"/>
    </w:rPr>
  </w:style>
  <w:style w:type="character" w:customStyle="1" w:styleId="Heading2Char">
    <w:name w:val="Heading 2 Char"/>
    <w:basedOn w:val="DefaultParagraphFont"/>
    <w:link w:val="Heading2"/>
    <w:rsid w:val="00FA5E5F"/>
    <w:rPr>
      <w:rFonts w:ascii="Arial" w:eastAsia="Times New Roman" w:hAnsi="Arial" w:cs="Arial"/>
      <w:b/>
      <w:bCs/>
      <w:i/>
      <w:iCs/>
      <w:sz w:val="28"/>
      <w:szCs w:val="28"/>
    </w:rPr>
  </w:style>
  <w:style w:type="paragraph" w:styleId="Footer">
    <w:name w:val="footer"/>
    <w:basedOn w:val="Normal"/>
    <w:link w:val="FooterChar"/>
    <w:rsid w:val="00FA5E5F"/>
    <w:pPr>
      <w:tabs>
        <w:tab w:val="center" w:pos="4320"/>
        <w:tab w:val="right" w:pos="8640"/>
      </w:tabs>
    </w:pPr>
  </w:style>
  <w:style w:type="character" w:customStyle="1" w:styleId="FooterChar">
    <w:name w:val="Footer Char"/>
    <w:basedOn w:val="DefaultParagraphFont"/>
    <w:link w:val="Footer"/>
    <w:rsid w:val="00FA5E5F"/>
    <w:rPr>
      <w:rFonts w:ascii="Times New Roman" w:eastAsia="Times New Roman" w:hAnsi="Times New Roman" w:cs="Times New Roman"/>
      <w:sz w:val="24"/>
      <w:szCs w:val="24"/>
    </w:rPr>
  </w:style>
  <w:style w:type="character" w:styleId="PageNumber">
    <w:name w:val="page number"/>
    <w:basedOn w:val="DefaultParagraphFont"/>
    <w:rsid w:val="00FA5E5F"/>
  </w:style>
  <w:style w:type="paragraph" w:styleId="TOC1">
    <w:name w:val="toc 1"/>
    <w:basedOn w:val="Normal"/>
    <w:next w:val="Normal"/>
    <w:autoRedefine/>
    <w:uiPriority w:val="39"/>
    <w:rsid w:val="00FA5E5F"/>
  </w:style>
  <w:style w:type="paragraph" w:styleId="TOC2">
    <w:name w:val="toc 2"/>
    <w:basedOn w:val="Normal"/>
    <w:next w:val="Normal"/>
    <w:autoRedefine/>
    <w:uiPriority w:val="39"/>
    <w:rsid w:val="00FA5E5F"/>
    <w:pPr>
      <w:ind w:left="240"/>
    </w:pPr>
  </w:style>
  <w:style w:type="character" w:styleId="Hyperlink">
    <w:name w:val="Hyperlink"/>
    <w:uiPriority w:val="99"/>
    <w:rsid w:val="00FA5E5F"/>
    <w:rPr>
      <w:color w:val="0000FF"/>
      <w:u w:val="single"/>
    </w:rPr>
  </w:style>
  <w:style w:type="table" w:customStyle="1" w:styleId="TableGrid1">
    <w:name w:val="Table Grid1"/>
    <w:basedOn w:val="TableNormal"/>
    <w:next w:val="TableGrid"/>
    <w:uiPriority w:val="59"/>
    <w:rsid w:val="00FA5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5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5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737E"/>
    <w:pPr>
      <w:tabs>
        <w:tab w:val="center" w:pos="4513"/>
        <w:tab w:val="right" w:pos="9026"/>
      </w:tabs>
    </w:pPr>
  </w:style>
  <w:style w:type="character" w:customStyle="1" w:styleId="HeaderChar">
    <w:name w:val="Header Char"/>
    <w:basedOn w:val="DefaultParagraphFont"/>
    <w:link w:val="Header"/>
    <w:uiPriority w:val="99"/>
    <w:rsid w:val="00207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197F"/>
    <w:rPr>
      <w:rFonts w:ascii="Tahoma" w:hAnsi="Tahoma" w:cs="Tahoma"/>
      <w:sz w:val="16"/>
      <w:szCs w:val="16"/>
    </w:rPr>
  </w:style>
  <w:style w:type="character" w:customStyle="1" w:styleId="BalloonTextChar">
    <w:name w:val="Balloon Text Char"/>
    <w:basedOn w:val="DefaultParagraphFont"/>
    <w:link w:val="BalloonText"/>
    <w:uiPriority w:val="99"/>
    <w:semiHidden/>
    <w:rsid w:val="0039197F"/>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F73CAA"/>
    <w:rPr>
      <w:rFonts w:asciiTheme="majorHAnsi" w:eastAsiaTheme="majorEastAsia" w:hAnsiTheme="majorHAnsi" w:cstheme="majorBidi"/>
      <w:b/>
      <w:bCs/>
      <w:color w:val="4F81BD" w:themeColor="accent1"/>
      <w:sz w:val="24"/>
      <w:szCs w:val="24"/>
    </w:rPr>
  </w:style>
  <w:style w:type="table" w:customStyle="1" w:styleId="TableGrid3">
    <w:name w:val="Table Grid3"/>
    <w:basedOn w:val="TableNormal"/>
    <w:next w:val="TableGrid"/>
    <w:rsid w:val="00F73C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35C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D205D"/>
    <w:rPr>
      <w:rFonts w:ascii="Arial" w:hAnsi="Arial"/>
      <w:sz w:val="16"/>
      <w:szCs w:val="16"/>
    </w:rPr>
  </w:style>
  <w:style w:type="paragraph" w:styleId="CommentText">
    <w:name w:val="annotation text"/>
    <w:basedOn w:val="Normal"/>
    <w:link w:val="CommentTextChar"/>
    <w:semiHidden/>
    <w:rsid w:val="00FD205D"/>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basedOn w:val="DefaultParagraphFont"/>
    <w:link w:val="CommentText"/>
    <w:semiHidden/>
    <w:rsid w:val="00FD205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205D"/>
    <w:pPr>
      <w:overflowPunct/>
      <w:autoSpaceDE/>
      <w:autoSpaceDN/>
      <w:adjustRightInd/>
      <w:textAlignment w:val="auto"/>
    </w:pPr>
    <w:rPr>
      <w:rFonts w:ascii="Times New Roman" w:hAnsi="Times New Roman"/>
      <w:b/>
      <w:bCs/>
    </w:rPr>
  </w:style>
  <w:style w:type="character" w:customStyle="1" w:styleId="CommentSubjectChar">
    <w:name w:val="Comment Subject Char"/>
    <w:basedOn w:val="CommentTextChar"/>
    <w:link w:val="CommentSubject"/>
    <w:uiPriority w:val="99"/>
    <w:semiHidden/>
    <w:rsid w:val="00FD205D"/>
    <w:rPr>
      <w:rFonts w:ascii="Times New Roman" w:eastAsia="Times New Roman" w:hAnsi="Times New Roman" w:cs="Times New Roman"/>
      <w:b/>
      <w:bCs/>
      <w:sz w:val="20"/>
      <w:szCs w:val="20"/>
    </w:rPr>
  </w:style>
  <w:style w:type="paragraph" w:styleId="ListParagraph">
    <w:name w:val="List Paragraph"/>
    <w:basedOn w:val="Normal"/>
    <w:uiPriority w:val="34"/>
    <w:qFormat/>
    <w:rsid w:val="00027AAF"/>
    <w:pPr>
      <w:ind w:left="720"/>
      <w:contextualSpacing/>
    </w:pPr>
  </w:style>
  <w:style w:type="character" w:customStyle="1" w:styleId="normaltextrun">
    <w:name w:val="normaltextrun"/>
    <w:basedOn w:val="DefaultParagraphFont"/>
    <w:rsid w:val="00952A46"/>
  </w:style>
  <w:style w:type="character" w:customStyle="1" w:styleId="eop">
    <w:name w:val="eop"/>
    <w:basedOn w:val="DefaultParagraphFont"/>
    <w:rsid w:val="00952A46"/>
  </w:style>
  <w:style w:type="paragraph" w:customStyle="1" w:styleId="paragraph">
    <w:name w:val="paragraph"/>
    <w:basedOn w:val="Normal"/>
    <w:rsid w:val="009870F5"/>
    <w:pPr>
      <w:spacing w:before="100" w:beforeAutospacing="1" w:after="100" w:afterAutospacing="1"/>
    </w:pPr>
    <w:rPr>
      <w:lang w:eastAsia="en-GB"/>
    </w:rPr>
  </w:style>
  <w:style w:type="character" w:styleId="Mention">
    <w:name w:val="Mention"/>
    <w:basedOn w:val="DefaultParagraphFont"/>
    <w:uiPriority w:val="99"/>
    <w:unhideWhenUsed/>
    <w:rsid w:val="0061054A"/>
    <w:rPr>
      <w:color w:val="2B579A"/>
      <w:shd w:val="clear" w:color="auto" w:fill="E1DFDD"/>
    </w:rPr>
  </w:style>
  <w:style w:type="paragraph" w:styleId="Revision">
    <w:name w:val="Revision"/>
    <w:hidden/>
    <w:uiPriority w:val="99"/>
    <w:semiHidden/>
    <w:rsid w:val="009B04A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E664E"/>
    <w:pPr>
      <w:spacing w:after="120" w:line="259" w:lineRule="auto"/>
    </w:pPr>
    <w:rPr>
      <w:rFonts w:ascii="Arial" w:eastAsiaTheme="minorHAnsi" w:hAnsi="Arial" w:cstheme="minorBidi"/>
      <w:kern w:val="2"/>
      <w:sz w:val="22"/>
      <w:szCs w:val="22"/>
      <w14:ligatures w14:val="standardContextual"/>
    </w:rPr>
  </w:style>
  <w:style w:type="character" w:customStyle="1" w:styleId="BodyTextChar">
    <w:name w:val="Body Text Char"/>
    <w:basedOn w:val="DefaultParagraphFont"/>
    <w:link w:val="BodyText"/>
    <w:uiPriority w:val="99"/>
    <w:semiHidden/>
    <w:rsid w:val="009E664E"/>
    <w:rPr>
      <w:rFonts w:ascii="Arial" w:hAnsi="Arial"/>
      <w:kern w:val="2"/>
      <w14:ligatures w14:val="standardContextual"/>
    </w:rPr>
  </w:style>
  <w:style w:type="character" w:styleId="UnresolvedMention">
    <w:name w:val="Unresolved Mention"/>
    <w:basedOn w:val="DefaultParagraphFont"/>
    <w:uiPriority w:val="99"/>
    <w:semiHidden/>
    <w:unhideWhenUsed/>
    <w:rsid w:val="00721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37550">
      <w:bodyDiv w:val="1"/>
      <w:marLeft w:val="0"/>
      <w:marRight w:val="0"/>
      <w:marTop w:val="0"/>
      <w:marBottom w:val="0"/>
      <w:divBdr>
        <w:top w:val="none" w:sz="0" w:space="0" w:color="auto"/>
        <w:left w:val="none" w:sz="0" w:space="0" w:color="auto"/>
        <w:bottom w:val="none" w:sz="0" w:space="0" w:color="auto"/>
        <w:right w:val="none" w:sz="0" w:space="0" w:color="auto"/>
      </w:divBdr>
    </w:div>
    <w:div w:id="2004239646">
      <w:bodyDiv w:val="1"/>
      <w:marLeft w:val="0"/>
      <w:marRight w:val="0"/>
      <w:marTop w:val="0"/>
      <w:marBottom w:val="0"/>
      <w:divBdr>
        <w:top w:val="none" w:sz="0" w:space="0" w:color="auto"/>
        <w:left w:val="none" w:sz="0" w:space="0" w:color="auto"/>
        <w:bottom w:val="none" w:sz="0" w:space="0" w:color="auto"/>
        <w:right w:val="none" w:sz="0" w:space="0" w:color="auto"/>
      </w:divBdr>
      <w:divsChild>
        <w:div w:id="655306453">
          <w:marLeft w:val="0"/>
          <w:marRight w:val="0"/>
          <w:marTop w:val="0"/>
          <w:marBottom w:val="0"/>
          <w:divBdr>
            <w:top w:val="none" w:sz="0" w:space="0" w:color="auto"/>
            <w:left w:val="none" w:sz="0" w:space="0" w:color="auto"/>
            <w:bottom w:val="none" w:sz="0" w:space="0" w:color="auto"/>
            <w:right w:val="none" w:sz="0" w:space="0" w:color="auto"/>
          </w:divBdr>
          <w:divsChild>
            <w:div w:id="86275838">
              <w:marLeft w:val="0"/>
              <w:marRight w:val="0"/>
              <w:marTop w:val="0"/>
              <w:marBottom w:val="0"/>
              <w:divBdr>
                <w:top w:val="none" w:sz="0" w:space="0" w:color="auto"/>
                <w:left w:val="none" w:sz="0" w:space="0" w:color="auto"/>
                <w:bottom w:val="none" w:sz="0" w:space="0" w:color="auto"/>
                <w:right w:val="none" w:sz="0" w:space="0" w:color="auto"/>
              </w:divBdr>
            </w:div>
            <w:div w:id="1199927540">
              <w:marLeft w:val="0"/>
              <w:marRight w:val="0"/>
              <w:marTop w:val="0"/>
              <w:marBottom w:val="0"/>
              <w:divBdr>
                <w:top w:val="none" w:sz="0" w:space="0" w:color="auto"/>
                <w:left w:val="none" w:sz="0" w:space="0" w:color="auto"/>
                <w:bottom w:val="none" w:sz="0" w:space="0" w:color="auto"/>
                <w:right w:val="none" w:sz="0" w:space="0" w:color="auto"/>
              </w:divBdr>
            </w:div>
            <w:div w:id="1898667829">
              <w:marLeft w:val="0"/>
              <w:marRight w:val="0"/>
              <w:marTop w:val="0"/>
              <w:marBottom w:val="0"/>
              <w:divBdr>
                <w:top w:val="none" w:sz="0" w:space="0" w:color="auto"/>
                <w:left w:val="none" w:sz="0" w:space="0" w:color="auto"/>
                <w:bottom w:val="none" w:sz="0" w:space="0" w:color="auto"/>
                <w:right w:val="none" w:sz="0" w:space="0" w:color="auto"/>
              </w:divBdr>
            </w:div>
          </w:divsChild>
        </w:div>
        <w:div w:id="1978027330">
          <w:marLeft w:val="0"/>
          <w:marRight w:val="0"/>
          <w:marTop w:val="0"/>
          <w:marBottom w:val="0"/>
          <w:divBdr>
            <w:top w:val="none" w:sz="0" w:space="0" w:color="auto"/>
            <w:left w:val="none" w:sz="0" w:space="0" w:color="auto"/>
            <w:bottom w:val="none" w:sz="0" w:space="0" w:color="auto"/>
            <w:right w:val="none" w:sz="0" w:space="0" w:color="auto"/>
          </w:divBdr>
          <w:divsChild>
            <w:div w:id="296227358">
              <w:marLeft w:val="0"/>
              <w:marRight w:val="0"/>
              <w:marTop w:val="0"/>
              <w:marBottom w:val="0"/>
              <w:divBdr>
                <w:top w:val="none" w:sz="0" w:space="0" w:color="auto"/>
                <w:left w:val="none" w:sz="0" w:space="0" w:color="auto"/>
                <w:bottom w:val="none" w:sz="0" w:space="0" w:color="auto"/>
                <w:right w:val="none" w:sz="0" w:space="0" w:color="auto"/>
              </w:divBdr>
            </w:div>
            <w:div w:id="542451213">
              <w:marLeft w:val="0"/>
              <w:marRight w:val="0"/>
              <w:marTop w:val="0"/>
              <w:marBottom w:val="0"/>
              <w:divBdr>
                <w:top w:val="none" w:sz="0" w:space="0" w:color="auto"/>
                <w:left w:val="none" w:sz="0" w:space="0" w:color="auto"/>
                <w:bottom w:val="none" w:sz="0" w:space="0" w:color="auto"/>
                <w:right w:val="none" w:sz="0" w:space="0" w:color="auto"/>
              </w:divBdr>
            </w:div>
            <w:div w:id="851065548">
              <w:marLeft w:val="0"/>
              <w:marRight w:val="0"/>
              <w:marTop w:val="0"/>
              <w:marBottom w:val="0"/>
              <w:divBdr>
                <w:top w:val="none" w:sz="0" w:space="0" w:color="auto"/>
                <w:left w:val="none" w:sz="0" w:space="0" w:color="auto"/>
                <w:bottom w:val="none" w:sz="0" w:space="0" w:color="auto"/>
                <w:right w:val="none" w:sz="0" w:space="0" w:color="auto"/>
              </w:divBdr>
            </w:div>
            <w:div w:id="1003968191">
              <w:marLeft w:val="0"/>
              <w:marRight w:val="0"/>
              <w:marTop w:val="0"/>
              <w:marBottom w:val="0"/>
              <w:divBdr>
                <w:top w:val="none" w:sz="0" w:space="0" w:color="auto"/>
                <w:left w:val="none" w:sz="0" w:space="0" w:color="auto"/>
                <w:bottom w:val="none" w:sz="0" w:space="0" w:color="auto"/>
                <w:right w:val="none" w:sz="0" w:space="0" w:color="auto"/>
              </w:divBdr>
            </w:div>
            <w:div w:id="1066337727">
              <w:marLeft w:val="0"/>
              <w:marRight w:val="0"/>
              <w:marTop w:val="0"/>
              <w:marBottom w:val="0"/>
              <w:divBdr>
                <w:top w:val="none" w:sz="0" w:space="0" w:color="auto"/>
                <w:left w:val="none" w:sz="0" w:space="0" w:color="auto"/>
                <w:bottom w:val="none" w:sz="0" w:space="0" w:color="auto"/>
                <w:right w:val="none" w:sz="0" w:space="0" w:color="auto"/>
              </w:divBdr>
            </w:div>
            <w:div w:id="1658412802">
              <w:marLeft w:val="0"/>
              <w:marRight w:val="0"/>
              <w:marTop w:val="0"/>
              <w:marBottom w:val="0"/>
              <w:divBdr>
                <w:top w:val="none" w:sz="0" w:space="0" w:color="auto"/>
                <w:left w:val="none" w:sz="0" w:space="0" w:color="auto"/>
                <w:bottom w:val="none" w:sz="0" w:space="0" w:color="auto"/>
                <w:right w:val="none" w:sz="0" w:space="0" w:color="auto"/>
              </w:divBdr>
            </w:div>
            <w:div w:id="1717006892">
              <w:marLeft w:val="0"/>
              <w:marRight w:val="0"/>
              <w:marTop w:val="0"/>
              <w:marBottom w:val="0"/>
              <w:divBdr>
                <w:top w:val="none" w:sz="0" w:space="0" w:color="auto"/>
                <w:left w:val="none" w:sz="0" w:space="0" w:color="auto"/>
                <w:bottom w:val="none" w:sz="0" w:space="0" w:color="auto"/>
                <w:right w:val="none" w:sz="0" w:space="0" w:color="auto"/>
              </w:divBdr>
            </w:div>
            <w:div w:id="1799370919">
              <w:marLeft w:val="0"/>
              <w:marRight w:val="0"/>
              <w:marTop w:val="0"/>
              <w:marBottom w:val="0"/>
              <w:divBdr>
                <w:top w:val="none" w:sz="0" w:space="0" w:color="auto"/>
                <w:left w:val="none" w:sz="0" w:space="0" w:color="auto"/>
                <w:bottom w:val="none" w:sz="0" w:space="0" w:color="auto"/>
                <w:right w:val="none" w:sz="0" w:space="0" w:color="auto"/>
              </w:divBdr>
            </w:div>
            <w:div w:id="1828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underland.theseus.uk/selfref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kforlifesunderland.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4C333BA29D418B18EA5EB2DABBE1" ma:contentTypeVersion="17" ma:contentTypeDescription="Create a new document." ma:contentTypeScope="" ma:versionID="3dc7f320b50e7c2a499b011e238ea3e0">
  <xsd:schema xmlns:xsd="http://www.w3.org/2001/XMLSchema" xmlns:xs="http://www.w3.org/2001/XMLSchema" xmlns:p="http://schemas.microsoft.com/office/2006/metadata/properties" xmlns:ns2="cc9885fb-9ee2-46ef-b11b-08b7264d8855" xmlns:ns3="daf73c4e-cbb0-445b-83e3-9ad6edd44360" xmlns:ns4="0862de27-bf98-42c3-9af4-81ee2ef416fb" targetNamespace="http://schemas.microsoft.com/office/2006/metadata/properties" ma:root="true" ma:fieldsID="bf89254cc6a57a1552b1fe7dad772de4" ns2:_="" ns3:_="" ns4:_="">
    <xsd:import namespace="cc9885fb-9ee2-46ef-b11b-08b7264d8855"/>
    <xsd:import namespace="daf73c4e-cbb0-445b-83e3-9ad6edd44360"/>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85fb-9ee2-46ef-b11b-08b7264d8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73c4e-cbb0-445b-83e3-9ad6edd443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b026b9a-8884-4457-8375-2a9f1595eb95}" ma:internalName="TaxCatchAll" ma:showField="CatchAllData" ma:web="daf73c4e-cbb0-445b-83e3-9ad6edd4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cc9885fb-9ee2-46ef-b11b-08b7264d8855">
      <Terms xmlns="http://schemas.microsoft.com/office/infopath/2007/PartnerControls"/>
    </lcf76f155ced4ddcb4097134ff3c332f>
    <MediaLengthInSeconds xmlns="cc9885fb-9ee2-46ef-b11b-08b7264d8855" xsi:nil="true"/>
    <SharedWithUsers xmlns="daf73c4e-cbb0-445b-83e3-9ad6edd4436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4EBA-D8F4-4009-8F6D-0CF15FBBFF1D}">
  <ds:schemaRefs>
    <ds:schemaRef ds:uri="http://schemas.microsoft.com/sharepoint/v3/contenttype/forms"/>
  </ds:schemaRefs>
</ds:datastoreItem>
</file>

<file path=customXml/itemProps2.xml><?xml version="1.0" encoding="utf-8"?>
<ds:datastoreItem xmlns:ds="http://schemas.openxmlformats.org/officeDocument/2006/customXml" ds:itemID="{2D33C019-5AC7-46E9-AAC9-F421C3590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885fb-9ee2-46ef-b11b-08b7264d8855"/>
    <ds:schemaRef ds:uri="daf73c4e-cbb0-445b-83e3-9ad6edd44360"/>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BEB5C-B2CC-48E7-968F-D770F3E622A6}">
  <ds:schemaRefs>
    <ds:schemaRef ds:uri="f7e272de-a5a0-4953-a775-5e47c02ad37e"/>
    <ds:schemaRef ds:uri="http://schemas.microsoft.com/office/2006/metadata/properties"/>
    <ds:schemaRef ds:uri="http://purl.org/dc/terms/"/>
    <ds:schemaRef ds:uri="http://schemas.microsoft.com/office/2006/documentManagement/types"/>
    <ds:schemaRef ds:uri="0862de27-bf98-42c3-9af4-81ee2ef416fb"/>
    <ds:schemaRef ds:uri="http://schemas.microsoft.com/office/infopath/2007/PartnerControls"/>
    <ds:schemaRef ds:uri="http://purl.org/dc/dcmitype/"/>
    <ds:schemaRef ds:uri="http://purl.org/dc/elements/1.1/"/>
    <ds:schemaRef ds:uri="http://schemas.openxmlformats.org/package/2006/metadata/core-properties"/>
    <ds:schemaRef ds:uri="38fc04e9-604e-4122-9113-e7a266470434"/>
    <ds:schemaRef ds:uri="http://www.w3.org/XML/1998/namespace"/>
    <ds:schemaRef ds:uri="cc9885fb-9ee2-46ef-b11b-08b7264d8855"/>
    <ds:schemaRef ds:uri="daf73c4e-cbb0-445b-83e3-9ad6edd44360"/>
  </ds:schemaRefs>
</ds:datastoreItem>
</file>

<file path=customXml/itemProps4.xml><?xml version="1.0" encoding="utf-8"?>
<ds:datastoreItem xmlns:ds="http://schemas.openxmlformats.org/officeDocument/2006/customXml" ds:itemID="{6FFCCA5E-79D4-4A6E-BB0D-AEC84418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2548</Words>
  <Characters>14529</Characters>
  <Application>Microsoft Office Word</Application>
  <DocSecurity>0</DocSecurity>
  <Lines>121</Lines>
  <Paragraphs>34</Paragraphs>
  <ScaleCrop>false</ScaleCrop>
  <Company>CDDFT</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lwilson</dc:creator>
  <cp:keywords/>
  <cp:lastModifiedBy>Leah Codner</cp:lastModifiedBy>
  <cp:revision>2</cp:revision>
  <dcterms:created xsi:type="dcterms:W3CDTF">2024-05-10T07:48:00Z</dcterms:created>
  <dcterms:modified xsi:type="dcterms:W3CDTF">2024-05-10T07:48:00Z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0x010100B9244C333BA29D418B18EA5EB2DABBE1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